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pStyle w:val="Heading1"/>
        <w:spacing w:after="200" w:lineRule="auto"/>
        <w:jc w:val="left"/>
        <w:rPr/>
      </w:pPr>
      <w:bookmarkStart w:colFirst="0" w:colLast="0" w:name="_heading=h.i7x36iovw59v" w:id="0"/>
      <w:bookmarkEnd w:id="0"/>
      <w:r w:rsidDel="00000000" w:rsidR="00000000" w:rsidRPr="00000000">
        <w:rPr>
          <w:rtl w:val="0"/>
        </w:rPr>
        <w:t xml:space="preserve">Introduction</w:t>
      </w:r>
    </w:p>
    <w:p w:rsidR="00000000" w:rsidDel="00000000" w:rsidP="00000000" w:rsidRDefault="00000000" w:rsidRPr="00000000" w14:paraId="00000003">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This document is intended to supplement the Sonoma State University Roof Access Procedure and provide guidance in the development of a Site-Specific Fall Protection Plan (The Safety Plan).   The Safety Plan shall be designed to enable managers and employees to recognize the fall hazards of the campus and establish procedures that are to be followed to prevent falls.  </w:t>
      </w:r>
    </w:p>
    <w:p w:rsidR="00000000" w:rsidDel="00000000" w:rsidP="00000000" w:rsidRDefault="00000000" w:rsidRPr="00000000" w14:paraId="00000004">
      <w:pPr>
        <w:spacing w:before="20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guidelines presented within this document represent the minimum requirements for development of a complete Safety Plan.  The Safety Plan shall: (1) identify the specific locations where work will be performed, (2) include a Fall Hazard Identification and Prevention Worksheet, and (3) provide complete documentation on the details of the chosen fall protection measures.  The Safety Plan shall be accepted by Sonoma State University Facilities Management Supervisors/Managers and Dept. of Environmental Health &amp; Safety before work can begin. </w:t>
      </w:r>
    </w:p>
    <w:p w:rsidR="00000000" w:rsidDel="00000000" w:rsidP="00000000" w:rsidRDefault="00000000" w:rsidRPr="00000000" w14:paraId="00000005">
      <w:pPr>
        <w:spacing w:before="20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It is understood that conditions may change during the course of work that require fall protection measures that deviate from the initial plan.  Under these circumstances, the job supervisor shall immediately update the Safety Plan and notify SSU Facility Management and EHS of the changes.  </w:t>
      </w:r>
    </w:p>
    <w:p w:rsidR="00000000" w:rsidDel="00000000" w:rsidP="00000000" w:rsidRDefault="00000000" w:rsidRPr="00000000" w14:paraId="00000006">
      <w:pPr>
        <w:spacing w:before="20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Each employee shall be trained on the fall protection procedures specific to the job and shall strictly adhere to them except when doing so would expose the employee to a greater hazard.  If, in the employee’s opinion, this is the case, the employee shall notify their manager/supervisor of the concern.  The concern shall be addressed before proceeding with the work.</w:t>
      </w:r>
    </w:p>
    <w:p w:rsidR="00000000" w:rsidDel="00000000" w:rsidP="00000000" w:rsidRDefault="00000000" w:rsidRPr="00000000" w14:paraId="00000007">
      <w:pPr>
        <w:pStyle w:val="Heading1"/>
        <w:spacing w:after="200" w:before="200" w:lineRule="auto"/>
        <w:jc w:val="left"/>
        <w:rPr/>
      </w:pPr>
      <w:bookmarkStart w:colFirst="0" w:colLast="0" w:name="_heading=h.6uyv0vsbvyfg" w:id="1"/>
      <w:bookmarkEnd w:id="1"/>
      <w:r w:rsidDel="00000000" w:rsidR="00000000" w:rsidRPr="00000000">
        <w:rPr>
          <w:rtl w:val="0"/>
        </w:rPr>
        <w:t xml:space="preserve">Weather</w:t>
      </w:r>
    </w:p>
    <w:p w:rsidR="00000000" w:rsidDel="00000000" w:rsidP="00000000" w:rsidRDefault="00000000" w:rsidRPr="00000000" w14:paraId="00000008">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Safety Plan shall identify the weather conditions under which work will be allowed to proceed.  In instances where work must proceed during adverse weather conditions, methods for protecting worker safety shall be documented in the Safety Plan and accepted by SSU managers and employees</w:t>
      </w:r>
    </w:p>
    <w:p w:rsidR="00000000" w:rsidDel="00000000" w:rsidP="00000000" w:rsidRDefault="00000000" w:rsidRPr="00000000" w14:paraId="00000009">
      <w:pPr>
        <w:spacing w:before="20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general, sustained winds above 20 miles per hour will be cause for work to stop.  </w:t>
      </w:r>
    </w:p>
    <w:p w:rsidR="00000000" w:rsidDel="00000000" w:rsidP="00000000" w:rsidRDefault="00000000" w:rsidRPr="00000000" w14:paraId="0000000A">
      <w:pPr>
        <w:pStyle w:val="Heading4"/>
        <w:spacing w:after="200" w:before="200"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Unique Conditions</w:t>
      </w:r>
    </w:p>
    <w:p w:rsidR="00000000" w:rsidDel="00000000" w:rsidP="00000000" w:rsidRDefault="00000000" w:rsidRPr="00000000" w14:paraId="0000000B">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Instructions unique to this worksite such as components, placement of systems, anchor points, areas where systems are particularly subject to damage, etc., shall be identified in the Site-Specific Fall Protection Plan.  </w:t>
      </w:r>
    </w:p>
    <w:p w:rsidR="00000000" w:rsidDel="00000000" w:rsidP="00000000" w:rsidRDefault="00000000" w:rsidRPr="00000000" w14:paraId="0000000C">
      <w:pPr>
        <w:spacing w:after="200" w:before="200" w:lineRule="auto"/>
        <w:rPr>
          <w:rFonts w:ascii="Proxima Nova" w:cs="Proxima Nova" w:eastAsia="Proxima Nova" w:hAnsi="Proxima Nova"/>
          <w:b w:val="1"/>
          <w:sz w:val="22"/>
          <w:szCs w:val="22"/>
          <w:u w:val="single"/>
        </w:rPr>
      </w:pPr>
      <w:r w:rsidDel="00000000" w:rsidR="00000000" w:rsidRPr="00000000">
        <w:rPr>
          <w:rFonts w:ascii="Proxima Nova" w:cs="Proxima Nova" w:eastAsia="Proxima Nova" w:hAnsi="Proxima Nova"/>
          <w:b w:val="1"/>
          <w:sz w:val="22"/>
          <w:szCs w:val="22"/>
          <w:u w:val="single"/>
          <w:rtl w:val="0"/>
        </w:rPr>
        <w:t xml:space="preserve">Roof Edges</w:t>
      </w:r>
    </w:p>
    <w:p w:rsidR="00000000" w:rsidDel="00000000" w:rsidP="00000000" w:rsidRDefault="00000000" w:rsidRPr="00000000" w14:paraId="0000000D">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exposed edges of the metal roof panels are sharp.  Care must be taken to prevent injury due to contact with the metal edges.  </w:t>
      </w:r>
    </w:p>
    <w:p w:rsidR="00000000" w:rsidDel="00000000" w:rsidP="00000000" w:rsidRDefault="00000000" w:rsidRPr="00000000" w14:paraId="0000000E">
      <w:pPr>
        <w:spacing w:after="200" w:before="200" w:lineRule="auto"/>
        <w:rPr>
          <w:rFonts w:ascii="Proxima Nova" w:cs="Proxima Nova" w:eastAsia="Proxima Nova" w:hAnsi="Proxima Nova"/>
          <w:b w:val="1"/>
          <w:sz w:val="22"/>
          <w:szCs w:val="22"/>
          <w:u w:val="single"/>
        </w:rPr>
      </w:pPr>
      <w:r w:rsidDel="00000000" w:rsidR="00000000" w:rsidRPr="00000000">
        <w:rPr>
          <w:rFonts w:ascii="Proxima Nova" w:cs="Proxima Nova" w:eastAsia="Proxima Nova" w:hAnsi="Proxima Nova"/>
          <w:b w:val="1"/>
          <w:sz w:val="22"/>
          <w:szCs w:val="22"/>
          <w:u w:val="single"/>
          <w:rtl w:val="0"/>
        </w:rPr>
        <w:t xml:space="preserve">Skylights</w:t>
      </w:r>
    </w:p>
    <w:p w:rsidR="00000000" w:rsidDel="00000000" w:rsidP="00000000" w:rsidRDefault="00000000" w:rsidRPr="00000000" w14:paraId="0000000F">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skylights installed on the roofs are not guarded nor designed to support live loads.  Proper fall protection measures are required when working within the vicinity of all skylights.</w:t>
      </w:r>
    </w:p>
    <w:p w:rsidR="00000000" w:rsidDel="00000000" w:rsidP="00000000" w:rsidRDefault="00000000" w:rsidRPr="00000000" w14:paraId="00000010">
      <w:pPr>
        <w:spacing w:after="200" w:before="200" w:lineRule="auto"/>
        <w:rPr>
          <w:rFonts w:ascii="Proxima Nova" w:cs="Proxima Nova" w:eastAsia="Proxima Nova" w:hAnsi="Proxima Nova"/>
          <w:b w:val="1"/>
          <w:sz w:val="22"/>
          <w:szCs w:val="22"/>
          <w:u w:val="single"/>
        </w:rPr>
      </w:pPr>
      <w:r w:rsidDel="00000000" w:rsidR="00000000" w:rsidRPr="00000000">
        <w:rPr>
          <w:rFonts w:ascii="Proxima Nova" w:cs="Proxima Nova" w:eastAsia="Proxima Nova" w:hAnsi="Proxima Nova"/>
          <w:b w:val="1"/>
          <w:sz w:val="22"/>
          <w:szCs w:val="22"/>
          <w:u w:val="single"/>
          <w:rtl w:val="0"/>
        </w:rPr>
        <w:t xml:space="preserve">Tripping Hazards</w:t>
      </w:r>
    </w:p>
    <w:p w:rsidR="00000000" w:rsidDel="00000000" w:rsidP="00000000" w:rsidRDefault="00000000" w:rsidRPr="00000000" w14:paraId="00000011">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Employees performing work on the roofs will be exposed to multiple tripping hazards due to the inherent construction of the roof and any utilities that may run in any of the valleys of the room.  Tripping hazards shall be identified and reviewed by all employees working on the roofs.</w:t>
      </w:r>
    </w:p>
    <w:p w:rsidR="00000000" w:rsidDel="00000000" w:rsidP="00000000" w:rsidRDefault="00000000" w:rsidRPr="00000000" w14:paraId="00000012">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spacing w:after="200" w:lineRule="auto"/>
        <w:rPr>
          <w:rFonts w:ascii="Proxima Nova" w:cs="Proxima Nova" w:eastAsia="Proxima Nova" w:hAnsi="Proxima Nova"/>
          <w:b w:val="1"/>
          <w:sz w:val="22"/>
          <w:szCs w:val="22"/>
          <w:u w:val="single"/>
        </w:rPr>
      </w:pPr>
      <w:r w:rsidDel="00000000" w:rsidR="00000000" w:rsidRPr="00000000">
        <w:rPr>
          <w:rFonts w:ascii="Proxima Nova" w:cs="Proxima Nova" w:eastAsia="Proxima Nova" w:hAnsi="Proxima Nova"/>
          <w:b w:val="1"/>
          <w:sz w:val="22"/>
          <w:szCs w:val="22"/>
          <w:u w:val="single"/>
          <w:rtl w:val="0"/>
        </w:rPr>
        <w:t xml:space="preserve">Electrical Hazards</w:t>
      </w:r>
    </w:p>
    <w:p w:rsidR="00000000" w:rsidDel="00000000" w:rsidP="00000000" w:rsidRDefault="00000000" w:rsidRPr="00000000" w14:paraId="0000001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specific Lockout/Tagout plan or procedure must be submitted prior to conducting any electrical work on the roof or on solar panels or their components.</w:t>
      </w:r>
    </w:p>
    <w:p w:rsidR="00000000" w:rsidDel="00000000" w:rsidP="00000000" w:rsidRDefault="00000000" w:rsidRPr="00000000" w14:paraId="00000015">
      <w:pPr>
        <w:spacing w:after="200" w:before="200" w:lineRule="auto"/>
        <w:rPr>
          <w:rFonts w:ascii="Proxima Nova" w:cs="Proxima Nova" w:eastAsia="Proxima Nova" w:hAnsi="Proxima Nova"/>
          <w:b w:val="1"/>
          <w:sz w:val="22"/>
          <w:szCs w:val="22"/>
          <w:u w:val="single"/>
        </w:rPr>
      </w:pPr>
      <w:r w:rsidDel="00000000" w:rsidR="00000000" w:rsidRPr="00000000">
        <w:rPr>
          <w:rFonts w:ascii="Proxima Nova" w:cs="Proxima Nova" w:eastAsia="Proxima Nova" w:hAnsi="Proxima Nova"/>
          <w:b w:val="1"/>
          <w:sz w:val="22"/>
          <w:szCs w:val="22"/>
          <w:u w:val="single"/>
          <w:rtl w:val="0"/>
        </w:rPr>
        <w:t xml:space="preserve">Overhead Hazards</w:t>
      </w:r>
    </w:p>
    <w:p w:rsidR="00000000" w:rsidDel="00000000" w:rsidP="00000000" w:rsidRDefault="00000000" w:rsidRPr="00000000" w14:paraId="00000016">
      <w:pPr>
        <w:spacing w:after="20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Anytime someone is working above someone else there is the possibility objects may be dropped.  That object can be a tool, something that is being worked on, or debris.  If the object falls it may cause significant damage or serious injury.  Steps that can be taken to reduce injury and damage are: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000000"/>
          <w:sz w:val="22"/>
          <w:szCs w:val="22"/>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Ensure hardhats and safety boots are being worn by all employees above or below the work being performed.</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000000"/>
          <w:sz w:val="22"/>
          <w:szCs w:val="22"/>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Mark off the area beneath the work with barricades, signs and caution tape.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000000"/>
          <w:sz w:val="22"/>
          <w:szCs w:val="22"/>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Keep tools and materials away from the edges of roofs, scaffolds or other raised surfaces </w:t>
      </w:r>
      <w:r w:rsidDel="00000000" w:rsidR="00000000" w:rsidRPr="00000000">
        <w:rPr>
          <w:rFonts w:ascii="Proxima Nova" w:cs="Proxima Nova" w:eastAsia="Proxima Nova" w:hAnsi="Proxima Nova"/>
          <w:sz w:val="22"/>
          <w:szCs w:val="22"/>
          <w:rtl w:val="0"/>
        </w:rPr>
        <w:t xml:space="preserve">so they</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are less likely to fall if bumped or dislodged.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000000"/>
          <w:sz w:val="22"/>
          <w:szCs w:val="22"/>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If prolonged work is being performed on a raised surface, toe boards, screens nets or similar protection will reduce the chances of objects being knocked off</w:t>
      </w:r>
      <w:r w:rsidDel="00000000" w:rsidR="00000000" w:rsidRPr="00000000">
        <w:rPr>
          <w:rFonts w:ascii="Proxima Nova" w:cs="Proxima Nova" w:eastAsia="Proxima Nova" w:hAnsi="Proxima Nova"/>
          <w:sz w:val="22"/>
          <w:szCs w:val="22"/>
          <w:rtl w:val="0"/>
        </w:rPr>
        <w:t xml:space="preserve">.</w:t>
      </w:r>
      <w:r w:rsidDel="00000000" w:rsidR="00000000" w:rsidRPr="00000000">
        <w:rPr>
          <w:rtl w:val="0"/>
        </w:rPr>
      </w:r>
    </w:p>
    <w:p w:rsidR="00000000" w:rsidDel="00000000" w:rsidP="00000000" w:rsidRDefault="00000000" w:rsidRPr="00000000" w14:paraId="0000001B">
      <w:pPr>
        <w:pStyle w:val="Heading4"/>
        <w:spacing w:after="200" w:before="200"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Implementation</w:t>
      </w:r>
    </w:p>
    <w:p w:rsidR="00000000" w:rsidDel="00000000" w:rsidP="00000000" w:rsidRDefault="00000000" w:rsidRPr="00000000" w14:paraId="0000001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Constant awareness of, and respect for, fall hazards and compliance with all safety rules are a primary consideration when working on Sonoma State University property. It is expected, all employees will follow the tenets of the SSU Roof Access Procedure and accompanying documents to ensure the safety of all affected employees.</w:t>
      </w:r>
    </w:p>
    <w:p w:rsidR="00000000" w:rsidDel="00000000" w:rsidP="00000000" w:rsidRDefault="00000000" w:rsidRPr="00000000" w14:paraId="0000001D">
      <w:pPr>
        <w:spacing w:after="200" w:before="20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worksheets in the next section will guide managers and employees in designing a Fall Protection Safety Plan.</w:t>
      </w:r>
    </w:p>
    <w:p w:rsidR="00000000" w:rsidDel="00000000" w:rsidP="00000000" w:rsidRDefault="00000000" w:rsidRPr="00000000" w14:paraId="0000001E">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4">
      <w:pPr>
        <w:pStyle w:val="Heading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pStyle w:val="Heading4"/>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Fall Hazard Identification and Protection Selection Worksheet</w:t>
      </w:r>
    </w:p>
    <w:p w:rsidR="00000000" w:rsidDel="00000000" w:rsidP="00000000" w:rsidRDefault="00000000" w:rsidRPr="00000000" w14:paraId="0000003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On the table below, identify each fall hazard of 6 feet or more that exists or will exist during this maintenance/construction project and then select the protection method from the options identified below the table.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tbl>
      <w:tblPr>
        <w:tblStyle w:val="Table1"/>
        <w:tblW w:w="103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
        <w:gridCol w:w="2565"/>
        <w:gridCol w:w="1755"/>
        <w:gridCol w:w="1680"/>
        <w:gridCol w:w="2145"/>
        <w:gridCol w:w="1755"/>
        <w:tblGridChange w:id="0">
          <w:tblGrid>
            <w:gridCol w:w="467"/>
            <w:gridCol w:w="2565"/>
            <w:gridCol w:w="1755"/>
            <w:gridCol w:w="1680"/>
            <w:gridCol w:w="2145"/>
            <w:gridCol w:w="17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Proxima Nova" w:cs="Proxima Nova" w:eastAsia="Proxima Nova" w:hAnsi="Proxima Nova"/>
                <w:b w:val="1"/>
              </w:rPr>
            </w:pPr>
            <w:sdt>
              <w:sdtPr>
                <w:tag w:val="goog_rdk_0"/>
              </w:sdtPr>
              <w:sdtContent>
                <w:r w:rsidDel="00000000" w:rsidR="00000000" w:rsidRPr="00000000">
                  <w:rPr>
                    <w:rFonts w:ascii="Nova Mono" w:cs="Nova Mono" w:eastAsia="Nova Mono" w:hAnsi="Nova Mono"/>
                    <w:b w:val="1"/>
                    <w:rtl w:val="0"/>
                  </w:rPr>
                  <w:t xml:space="preserve">√</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Style w:val="Heading3"/>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Hazard Type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General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Fall Protection Method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Staged Rescue Equip.  Required (Y/N)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Overhead Protection Method</w:t>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Roof &gt; 4/12 Pitch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Roof &lt; 4/12 Pitch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Skylight Openings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Roof Openings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Floor Openings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Open-sided Floors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Leading Edge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Mobile Lift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Proxima Nova" w:cs="Proxima Nova" w:eastAsia="Proxima Nova" w:hAnsi="Proxima Nova"/>
                <w:sz w:val="22"/>
                <w:szCs w:val="22"/>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Proxima Nova" w:cs="Proxima Nova" w:eastAsia="Proxima Nova" w:hAnsi="Proxima Nova"/>
                <w:sz w:val="22"/>
                <w:szCs w:val="22"/>
              </w:rPr>
            </w:pPr>
            <w:r w:rsidDel="00000000" w:rsidR="00000000" w:rsidRPr="00000000">
              <w:rPr>
                <w:rtl w:val="0"/>
              </w:rPr>
            </w:r>
          </w:p>
        </w:tc>
      </w:tr>
    </w:tbl>
    <w:p w:rsidR="00000000" w:rsidDel="00000000" w:rsidP="00000000" w:rsidRDefault="00000000" w:rsidRPr="00000000" w14:paraId="0000007B">
      <w:pP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7C">
      <w:pP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2"/>
          <w:szCs w:val="22"/>
          <w:rtl w:val="0"/>
        </w:rPr>
        <w:t xml:space="preserve">Fall Protection Methods: </w:t>
      </w:r>
      <w:r w:rsidDel="00000000" w:rsidR="00000000" w:rsidRPr="00000000">
        <w:rPr>
          <w:rFonts w:ascii="Proxima Nova" w:cs="Proxima Nova" w:eastAsia="Proxima Nova" w:hAnsi="Proxima Nova"/>
          <w:sz w:val="22"/>
          <w:szCs w:val="22"/>
          <w:rtl w:val="0"/>
        </w:rPr>
        <w:t xml:space="preserve"> Select a fall protection method from the list below for each hazard identified above.  Assembly and implementation instructions for the method(s) used are located elsewhere in this document. It is expected that the most protective method be used as is reasonably possible for the job</w:t>
      </w: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7D">
      <w:pPr>
        <w:rPr>
          <w:rFonts w:ascii="Proxima Nova" w:cs="Proxima Nova" w:eastAsia="Proxima Nova" w:hAnsi="Proxima Nova"/>
          <w:sz w:val="20"/>
          <w:szCs w:val="20"/>
        </w:rPr>
      </w:pPr>
      <w:r w:rsidDel="00000000" w:rsidR="00000000" w:rsidRPr="00000000">
        <w:rPr>
          <w:rtl w:val="0"/>
        </w:rPr>
      </w:r>
    </w:p>
    <w:tbl>
      <w:tblPr>
        <w:tblStyle w:val="Table2"/>
        <w:tblW w:w="10440.0" w:type="dxa"/>
        <w:jc w:val="left"/>
        <w:tblInd w:w="0.0" w:type="dxa"/>
        <w:tblLayout w:type="fixed"/>
        <w:tblLook w:val="0000"/>
      </w:tblPr>
      <w:tblGrid>
        <w:gridCol w:w="3480"/>
        <w:gridCol w:w="3480"/>
        <w:gridCol w:w="3480"/>
        <w:tblGridChange w:id="0">
          <w:tblGrid>
            <w:gridCol w:w="3480"/>
            <w:gridCol w:w="3480"/>
            <w:gridCol w:w="3480"/>
          </w:tblGrid>
        </w:tblGridChange>
      </w:tblGrid>
      <w:tr>
        <w:tc>
          <w:tcPr>
            <w:tcBorders>
              <w:top w:color="000000" w:space="0" w:sz="0" w:val="nil"/>
              <w:left w:color="000000" w:space="0" w:sz="0" w:val="nil"/>
              <w:bottom w:color="000000" w:space="0" w:sz="0" w:val="nil"/>
              <w:right w:color="000000" w:space="0" w:sz="0" w:val="nil"/>
            </w:tcBorders>
          </w:tcPr>
          <w:bookmarkStart w:colFirst="0" w:colLast="0" w:name="bookmark=id.30j0zll" w:id="2"/>
          <w:bookmarkEnd w:id="2"/>
          <w:p w:rsidR="00000000" w:rsidDel="00000000" w:rsidP="00000000" w:rsidRDefault="00000000" w:rsidRPr="00000000" w14:paraId="0000007E">
            <w:pPr>
              <w:rPr>
                <w:rFonts w:ascii="Proxima Nova" w:cs="Proxima Nova" w:eastAsia="Proxima Nova" w:hAnsi="Proxima Nova"/>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 Standard Guardrails</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1fob9te" w:id="3"/>
          <w:bookmarkEnd w:id="3"/>
          <w:p w:rsidR="00000000" w:rsidDel="00000000" w:rsidP="00000000" w:rsidRDefault="00000000" w:rsidRPr="00000000" w14:paraId="0000007F">
            <w:pPr>
              <w:rPr>
                <w:rFonts w:ascii="Proxima Nova" w:cs="Proxima Nova" w:eastAsia="Proxima Nova" w:hAnsi="Proxima Nova"/>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Fall Arrest System</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3znysh7" w:id="4"/>
          <w:bookmarkEnd w:id="4"/>
          <w:p w:rsidR="00000000" w:rsidDel="00000000" w:rsidP="00000000" w:rsidRDefault="00000000" w:rsidRPr="00000000" w14:paraId="00000080">
            <w:pPr>
              <w:rPr>
                <w:rFonts w:ascii="Proxima Nova" w:cs="Proxima Nova" w:eastAsia="Proxima Nova" w:hAnsi="Proxima Nova"/>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 Fall Restraint System</w:t>
                </w:r>
              </w:sdtContent>
            </w:sdt>
          </w:p>
        </w:tc>
      </w:tr>
      <w:tr>
        <w:tc>
          <w:tcPr>
            <w:tcBorders>
              <w:top w:color="000000" w:space="0" w:sz="0" w:val="nil"/>
              <w:left w:color="000000" w:space="0" w:sz="0" w:val="nil"/>
              <w:bottom w:color="000000" w:space="0" w:sz="0" w:val="nil"/>
              <w:right w:color="000000" w:space="0" w:sz="0" w:val="nil"/>
            </w:tcBorders>
          </w:tcPr>
          <w:bookmarkStart w:colFirst="0" w:colLast="0" w:name="bookmark=id.2et92p0" w:id="5"/>
          <w:bookmarkEnd w:id="5"/>
          <w:p w:rsidR="00000000" w:rsidDel="00000000" w:rsidP="00000000" w:rsidRDefault="00000000" w:rsidRPr="00000000" w14:paraId="00000081">
            <w:pPr>
              <w:rPr>
                <w:rFonts w:ascii="Proxima Nova" w:cs="Proxima Nova" w:eastAsia="Proxima Nova" w:hAnsi="Proxima Nova"/>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Warning Line System</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tyjcwt" w:id="6"/>
          <w:bookmarkEnd w:id="6"/>
          <w:p w:rsidR="00000000" w:rsidDel="00000000" w:rsidP="00000000" w:rsidRDefault="00000000" w:rsidRPr="00000000" w14:paraId="00000082">
            <w:pPr>
              <w:rPr>
                <w:rFonts w:ascii="Proxima Nova" w:cs="Proxima Nova" w:eastAsia="Proxima Nova" w:hAnsi="Proxima Nova"/>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 Safety Net</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3dy6vkm" w:id="7"/>
          <w:bookmarkEnd w:id="7"/>
          <w:p w:rsidR="00000000" w:rsidDel="00000000" w:rsidP="00000000" w:rsidRDefault="00000000" w:rsidRPr="00000000" w14:paraId="00000083">
            <w:pPr>
              <w:rPr>
                <w:rFonts w:ascii="Proxima Nova" w:cs="Proxima Nova" w:eastAsia="Proxima Nova" w:hAnsi="Proxima Nova"/>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 Cover or Hatch</w:t>
                </w:r>
              </w:sdtContent>
            </w:sdt>
          </w:p>
        </w:tc>
      </w:tr>
      <w:tr>
        <w:tc>
          <w:tcPr>
            <w:tcBorders>
              <w:top w:color="000000" w:space="0" w:sz="0" w:val="nil"/>
              <w:left w:color="000000" w:space="0" w:sz="0" w:val="nil"/>
              <w:bottom w:color="000000" w:space="0" w:sz="0" w:val="nil"/>
              <w:right w:color="000000" w:space="0" w:sz="0" w:val="nil"/>
            </w:tcBorders>
          </w:tcPr>
          <w:bookmarkStart w:colFirst="0" w:colLast="0" w:name="bookmark=id.1t3h5sf" w:id="8"/>
          <w:bookmarkEnd w:id="8"/>
          <w:p w:rsidR="00000000" w:rsidDel="00000000" w:rsidP="00000000" w:rsidRDefault="00000000" w:rsidRPr="00000000" w14:paraId="00000084">
            <w:pPr>
              <w:rPr>
                <w:rFonts w:ascii="Proxima Nova" w:cs="Proxima Nova" w:eastAsia="Proxima Nova" w:hAnsi="Proxima Nova"/>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 Warning Line &amp; Safety Monitor</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4d34og8" w:id="9"/>
          <w:bookmarkEnd w:id="9"/>
          <w:p w:rsidR="00000000" w:rsidDel="00000000" w:rsidP="00000000" w:rsidRDefault="00000000" w:rsidRPr="00000000" w14:paraId="00000085">
            <w:pPr>
              <w:rPr>
                <w:rFonts w:ascii="Proxima Nova" w:cs="Proxima Nova" w:eastAsia="Proxima Nova" w:hAnsi="Proxima Nova"/>
                <w:sz w:val="22"/>
                <w:szCs w:val="22"/>
              </w:rPr>
            </w:pPr>
            <w:sdt>
              <w:sdtPr>
                <w:tag w:val="goog_rdk_8"/>
              </w:sdtPr>
              <w:sdtContent>
                <w:r w:rsidDel="00000000" w:rsidR="00000000" w:rsidRPr="00000000">
                  <w:rPr>
                    <w:rFonts w:ascii="Arial Unicode MS" w:cs="Arial Unicode MS" w:eastAsia="Arial Unicode MS" w:hAnsi="Arial Unicode MS"/>
                    <w:sz w:val="22"/>
                    <w:szCs w:val="22"/>
                    <w:rtl w:val="0"/>
                  </w:rPr>
                  <w:t xml:space="preserve">☐ Positioning Belt</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2s8eyo1" w:id="10"/>
          <w:bookmarkEnd w:id="10"/>
          <w:p w:rsidR="00000000" w:rsidDel="00000000" w:rsidP="00000000" w:rsidRDefault="00000000" w:rsidRPr="00000000" w14:paraId="00000086">
            <w:pPr>
              <w:rPr>
                <w:rFonts w:ascii="Proxima Nova" w:cs="Proxima Nova" w:eastAsia="Proxima Nova" w:hAnsi="Proxima Nova"/>
                <w:sz w:val="22"/>
                <w:szCs w:val="22"/>
              </w:rPr>
            </w:pPr>
            <w:sdt>
              <w:sdtPr>
                <w:tag w:val="goog_rdk_9"/>
              </w:sdtPr>
              <w:sdtContent>
                <w:r w:rsidDel="00000000" w:rsidR="00000000" w:rsidRPr="00000000">
                  <w:rPr>
                    <w:rFonts w:ascii="Arial Unicode MS" w:cs="Arial Unicode MS" w:eastAsia="Arial Unicode MS" w:hAnsi="Arial Unicode MS"/>
                    <w:sz w:val="22"/>
                    <w:szCs w:val="22"/>
                    <w:rtl w:val="0"/>
                  </w:rPr>
                  <w:t xml:space="preserve">☐ Other: __________________</w:t>
                </w:r>
              </w:sdtContent>
            </w:sdt>
          </w:p>
        </w:tc>
      </w:tr>
    </w:tbl>
    <w:p w:rsidR="00000000" w:rsidDel="00000000" w:rsidP="00000000" w:rsidRDefault="00000000" w:rsidRPr="00000000" w14:paraId="00000087">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8">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Overhead Hazard Protection Methods:</w:t>
      </w:r>
      <w:r w:rsidDel="00000000" w:rsidR="00000000" w:rsidRPr="00000000">
        <w:rPr>
          <w:rFonts w:ascii="Proxima Nova" w:cs="Proxima Nova" w:eastAsia="Proxima Nova" w:hAnsi="Proxima Nova"/>
          <w:sz w:val="22"/>
          <w:szCs w:val="22"/>
          <w:rtl w:val="0"/>
        </w:rPr>
        <w:t xml:space="preserve">  For each overhead hazard identified, specify the method(s) of protection for workers below.  Refer to the “Overhead Protection” Section of this plan for any special installation instructions.</w:t>
      </w:r>
    </w:p>
    <w:p w:rsidR="00000000" w:rsidDel="00000000" w:rsidP="00000000" w:rsidRDefault="00000000" w:rsidRPr="00000000" w14:paraId="00000089">
      <w:pPr>
        <w:rPr>
          <w:rFonts w:ascii="Proxima Nova" w:cs="Proxima Nova" w:eastAsia="Proxima Nova" w:hAnsi="Proxima Nova"/>
          <w:sz w:val="20"/>
          <w:szCs w:val="20"/>
        </w:rPr>
      </w:pPr>
      <w:r w:rsidDel="00000000" w:rsidR="00000000" w:rsidRPr="00000000">
        <w:rPr>
          <w:rtl w:val="0"/>
        </w:rPr>
      </w:r>
    </w:p>
    <w:tbl>
      <w:tblPr>
        <w:tblStyle w:val="Table3"/>
        <w:tblW w:w="10440.0" w:type="dxa"/>
        <w:jc w:val="left"/>
        <w:tblInd w:w="0.0" w:type="dxa"/>
        <w:tblLayout w:type="fixed"/>
        <w:tblLook w:val="0000"/>
      </w:tblPr>
      <w:tblGrid>
        <w:gridCol w:w="5220"/>
        <w:gridCol w:w="5220"/>
        <w:tblGridChange w:id="0">
          <w:tblGrid>
            <w:gridCol w:w="5220"/>
            <w:gridCol w:w="5220"/>
          </w:tblGrid>
        </w:tblGridChange>
      </w:tblGrid>
      <w:tr>
        <w:tc>
          <w:tcPr>
            <w:tcBorders>
              <w:top w:color="000000" w:space="0" w:sz="0" w:val="nil"/>
              <w:left w:color="000000" w:space="0" w:sz="0" w:val="nil"/>
              <w:bottom w:color="000000" w:space="0" w:sz="0" w:val="nil"/>
              <w:right w:color="000000" w:space="0" w:sz="0" w:val="nil"/>
            </w:tcBorders>
          </w:tcPr>
          <w:bookmarkStart w:colFirst="0" w:colLast="0" w:name="bookmark=id.17dp8vu" w:id="11"/>
          <w:bookmarkEnd w:id="11"/>
          <w:p w:rsidR="00000000" w:rsidDel="00000000" w:rsidP="00000000" w:rsidRDefault="00000000" w:rsidRPr="00000000" w14:paraId="0000008A">
            <w:pPr>
              <w:rPr>
                <w:rFonts w:ascii="Proxima Nova" w:cs="Proxima Nova" w:eastAsia="Proxima Nova" w:hAnsi="Proxima Nova"/>
                <w:sz w:val="22"/>
                <w:szCs w:val="22"/>
              </w:rPr>
            </w:pPr>
            <w:sdt>
              <w:sdtPr>
                <w:tag w:val="goog_rdk_10"/>
              </w:sdtPr>
              <w:sdtContent>
                <w:r w:rsidDel="00000000" w:rsidR="00000000" w:rsidRPr="00000000">
                  <w:rPr>
                    <w:rFonts w:ascii="Arial Unicode MS" w:cs="Arial Unicode MS" w:eastAsia="Arial Unicode MS" w:hAnsi="Arial Unicode MS"/>
                    <w:sz w:val="22"/>
                    <w:szCs w:val="22"/>
                    <w:rtl w:val="0"/>
                  </w:rPr>
                  <w:t xml:space="preserve">☐ Hard Hats &amp; Safety Glasses Required</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3rdcrjn" w:id="12"/>
          <w:bookmarkEnd w:id="12"/>
          <w:p w:rsidR="00000000" w:rsidDel="00000000" w:rsidP="00000000" w:rsidRDefault="00000000" w:rsidRPr="00000000" w14:paraId="0000008B">
            <w:pPr>
              <w:rPr>
                <w:rFonts w:ascii="Proxima Nova" w:cs="Proxima Nova" w:eastAsia="Proxima Nova" w:hAnsi="Proxima Nova"/>
                <w:sz w:val="22"/>
                <w:szCs w:val="22"/>
              </w:rPr>
            </w:pPr>
            <w:sdt>
              <w:sdtPr>
                <w:tag w:val="goog_rdk_11"/>
              </w:sdtPr>
              <w:sdtContent>
                <w:r w:rsidDel="00000000" w:rsidR="00000000" w:rsidRPr="00000000">
                  <w:rPr>
                    <w:rFonts w:ascii="Arial Unicode MS" w:cs="Arial Unicode MS" w:eastAsia="Arial Unicode MS" w:hAnsi="Arial Unicode MS"/>
                    <w:sz w:val="22"/>
                    <w:szCs w:val="22"/>
                    <w:rtl w:val="0"/>
                  </w:rPr>
                  <w:t xml:space="preserve">☐ Screens on Guardrails</w:t>
                </w:r>
              </w:sdtContent>
            </w:sdt>
          </w:p>
        </w:tc>
      </w:tr>
      <w:tr>
        <w:tc>
          <w:tcPr>
            <w:tcBorders>
              <w:top w:color="000000" w:space="0" w:sz="0" w:val="nil"/>
              <w:left w:color="000000" w:space="0" w:sz="0" w:val="nil"/>
              <w:bottom w:color="000000" w:space="0" w:sz="0" w:val="nil"/>
              <w:right w:color="000000" w:space="0" w:sz="0" w:val="nil"/>
            </w:tcBorders>
          </w:tcPr>
          <w:bookmarkStart w:colFirst="0" w:colLast="0" w:name="bookmark=id.26in1rg" w:id="13"/>
          <w:bookmarkEnd w:id="13"/>
          <w:p w:rsidR="00000000" w:rsidDel="00000000" w:rsidP="00000000" w:rsidRDefault="00000000" w:rsidRPr="00000000" w14:paraId="0000008C">
            <w:pPr>
              <w:rPr>
                <w:rFonts w:ascii="Proxima Nova" w:cs="Proxima Nova" w:eastAsia="Proxima Nova" w:hAnsi="Proxima Nova"/>
                <w:sz w:val="22"/>
                <w:szCs w:val="22"/>
              </w:rPr>
            </w:pPr>
            <w:sdt>
              <w:sdtPr>
                <w:tag w:val="goog_rdk_12"/>
              </w:sdtPr>
              <w:sdtContent>
                <w:r w:rsidDel="00000000" w:rsidR="00000000" w:rsidRPr="00000000">
                  <w:rPr>
                    <w:rFonts w:ascii="Arial Unicode MS" w:cs="Arial Unicode MS" w:eastAsia="Arial Unicode MS" w:hAnsi="Arial Unicode MS"/>
                    <w:sz w:val="22"/>
                    <w:szCs w:val="22"/>
                    <w:rtl w:val="0"/>
                  </w:rPr>
                  <w:t xml:space="preserve">☐ Overhead Hazard Signs</w:t>
                </w:r>
              </w:sdtContent>
            </w:sdt>
          </w:p>
        </w:tc>
        <w:tc>
          <w:tcPr>
            <w:tcBorders>
              <w:top w:color="000000" w:space="0" w:sz="0" w:val="nil"/>
              <w:left w:color="000000" w:space="0" w:sz="0" w:val="nil"/>
              <w:bottom w:color="000000" w:space="0" w:sz="0" w:val="nil"/>
              <w:right w:color="000000" w:space="0" w:sz="0" w:val="nil"/>
            </w:tcBorders>
          </w:tcPr>
          <w:bookmarkStart w:colFirst="0" w:colLast="0" w:name="bookmark=id.lnxbz9" w:id="14"/>
          <w:bookmarkEnd w:id="14"/>
          <w:p w:rsidR="00000000" w:rsidDel="00000000" w:rsidP="00000000" w:rsidRDefault="00000000" w:rsidRPr="00000000" w14:paraId="0000008D">
            <w:pPr>
              <w:rPr>
                <w:rFonts w:ascii="Proxima Nova" w:cs="Proxima Nova" w:eastAsia="Proxima Nova" w:hAnsi="Proxima Nova"/>
                <w:sz w:val="22"/>
                <w:szCs w:val="22"/>
              </w:rPr>
            </w:pPr>
            <w:sdt>
              <w:sdtPr>
                <w:tag w:val="goog_rdk_13"/>
              </w:sdtPr>
              <w:sdtContent>
                <w:r w:rsidDel="00000000" w:rsidR="00000000" w:rsidRPr="00000000">
                  <w:rPr>
                    <w:rFonts w:ascii="Arial Unicode MS" w:cs="Arial Unicode MS" w:eastAsia="Arial Unicode MS" w:hAnsi="Arial Unicode MS"/>
                    <w:sz w:val="22"/>
                    <w:szCs w:val="22"/>
                    <w:rtl w:val="0"/>
                  </w:rPr>
                  <w:t xml:space="preserve">☐ Barricade to Control Access to Area</w:t>
                </w:r>
              </w:sdtContent>
            </w:sdt>
          </w:p>
        </w:tc>
      </w:tr>
      <w:tr>
        <w:tc>
          <w:tcPr>
            <w:tcBorders>
              <w:top w:color="000000" w:space="0" w:sz="0" w:val="nil"/>
              <w:left w:color="000000" w:space="0" w:sz="0" w:val="nil"/>
              <w:bottom w:color="000000" w:space="0" w:sz="0" w:val="nil"/>
              <w:right w:color="000000" w:space="0" w:sz="0" w:val="nil"/>
            </w:tcBorders>
          </w:tcPr>
          <w:bookmarkStart w:colFirst="0" w:colLast="0" w:name="bookmark=id.35nkun2" w:id="15"/>
          <w:bookmarkEnd w:id="15"/>
          <w:p w:rsidR="00000000" w:rsidDel="00000000" w:rsidP="00000000" w:rsidRDefault="00000000" w:rsidRPr="00000000" w14:paraId="0000008E">
            <w:pPr>
              <w:rPr>
                <w:rFonts w:ascii="Proxima Nova" w:cs="Proxima Nova" w:eastAsia="Proxima Nova" w:hAnsi="Proxima Nova"/>
                <w:sz w:val="22"/>
                <w:szCs w:val="22"/>
              </w:rPr>
            </w:pPr>
            <w:sdt>
              <w:sdtPr>
                <w:tag w:val="goog_rdk_14"/>
              </w:sdtPr>
              <w:sdtContent>
                <w:r w:rsidDel="00000000" w:rsidR="00000000" w:rsidRPr="00000000">
                  <w:rPr>
                    <w:rFonts w:ascii="Arial Unicode MS" w:cs="Arial Unicode MS" w:eastAsia="Arial Unicode MS" w:hAnsi="Arial Unicode MS"/>
                    <w:sz w:val="22"/>
                    <w:szCs w:val="22"/>
                    <w:rtl w:val="0"/>
                  </w:rPr>
                  <w:t xml:space="preserve">☐ Debris Nets</w:t>
                </w:r>
              </w:sdtContent>
            </w:sdt>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_______________________________</w:t>
            </w:r>
          </w:p>
        </w:tc>
      </w:tr>
      <w:tr>
        <w:tc>
          <w:tcPr>
            <w:tcBorders>
              <w:top w:color="000000" w:space="0" w:sz="0" w:val="nil"/>
              <w:left w:color="000000" w:space="0" w:sz="0" w:val="nil"/>
              <w:bottom w:color="000000" w:space="0" w:sz="0" w:val="nil"/>
              <w:right w:color="000000" w:space="0" w:sz="0" w:val="nil"/>
            </w:tcBorders>
          </w:tcPr>
          <w:bookmarkStart w:colFirst="0" w:colLast="0" w:name="bookmark=id.1ksv4uv" w:id="16"/>
          <w:bookmarkEnd w:id="16"/>
          <w:p w:rsidR="00000000" w:rsidDel="00000000" w:rsidP="00000000" w:rsidRDefault="00000000" w:rsidRPr="00000000" w14:paraId="00000090">
            <w:pPr>
              <w:rPr>
                <w:rFonts w:ascii="Proxima Nova" w:cs="Proxima Nova" w:eastAsia="Proxima Nova" w:hAnsi="Proxima Nova"/>
                <w:sz w:val="22"/>
                <w:szCs w:val="22"/>
              </w:rPr>
            </w:pPr>
            <w:sdt>
              <w:sdtPr>
                <w:tag w:val="goog_rdk_15"/>
              </w:sdtPr>
              <w:sdtContent>
                <w:r w:rsidDel="00000000" w:rsidR="00000000" w:rsidRPr="00000000">
                  <w:rPr>
                    <w:rFonts w:ascii="Arial Unicode MS" w:cs="Arial Unicode MS" w:eastAsia="Arial Unicode MS" w:hAnsi="Arial Unicode MS"/>
                    <w:sz w:val="22"/>
                    <w:szCs w:val="22"/>
                    <w:rtl w:val="0"/>
                  </w:rPr>
                  <w:t xml:space="preserve">☐ Toe Boards on Guardrails</w:t>
                </w:r>
              </w:sdtContent>
            </w:sdt>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_______________________________</w:t>
            </w:r>
          </w:p>
        </w:tc>
      </w:tr>
    </w:tbl>
    <w:p w:rsidR="00000000" w:rsidDel="00000000" w:rsidP="00000000" w:rsidRDefault="00000000" w:rsidRPr="00000000" w14:paraId="00000092">
      <w:pPr>
        <w:jc w:val="center"/>
        <w:rPr>
          <w:rFonts w:ascii="Proxima Nova" w:cs="Proxima Nova" w:eastAsia="Proxima Nova" w:hAnsi="Proxima Nov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4">
      <w:pPr>
        <w:pStyle w:val="Heading4"/>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Fall Protection System Assembly and Maintenance</w:t>
      </w:r>
    </w:p>
    <w:p w:rsidR="00000000" w:rsidDel="00000000" w:rsidP="00000000" w:rsidRDefault="00000000" w:rsidRPr="00000000" w14:paraId="0000009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6">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Fall protection systems (if utilized) will be assembled and maintained according to manufacturer’s instructions when using a manufactured system.  A copy of those instructions should be available </w:t>
      </w:r>
      <w:r w:rsidDel="00000000" w:rsidR="00000000" w:rsidRPr="00000000">
        <w:rPr>
          <w:rFonts w:ascii="Proxima Nova" w:cs="Proxima Nova" w:eastAsia="Proxima Nova" w:hAnsi="Proxima Nova"/>
          <w:sz w:val="22"/>
          <w:szCs w:val="22"/>
          <w:u w:val="single"/>
          <w:rtl w:val="0"/>
        </w:rPr>
        <w:t xml:space="preserve">on-site</w:t>
      </w:r>
      <w:r w:rsidDel="00000000" w:rsidR="00000000" w:rsidRPr="00000000">
        <w:rPr>
          <w:rFonts w:ascii="Proxima Nova" w:cs="Proxima Nova" w:eastAsia="Proxima Nova" w:hAnsi="Proxima Nova"/>
          <w:sz w:val="22"/>
          <w:szCs w:val="22"/>
          <w:rtl w:val="0"/>
        </w:rPr>
        <w:t xml:space="preserve"> for reference.  Any fall protection system used must meet Cal-OSHA regulations.  </w:t>
      </w:r>
    </w:p>
    <w:p w:rsidR="00000000" w:rsidDel="00000000" w:rsidP="00000000" w:rsidRDefault="00000000" w:rsidRPr="00000000" w14:paraId="00000097">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8">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Standard Guardrails:</w:t>
      </w:r>
      <w:r w:rsidDel="00000000" w:rsidR="00000000" w:rsidRPr="00000000">
        <w:rPr>
          <w:rFonts w:ascii="Proxima Nova" w:cs="Proxima Nova" w:eastAsia="Proxima Nova" w:hAnsi="Proxima Nova"/>
          <w:sz w:val="22"/>
          <w:szCs w:val="22"/>
          <w:rtl w:val="0"/>
        </w:rPr>
        <w:t xml:space="preserve">  </w:t>
      </w:r>
    </w:p>
    <w:p w:rsidR="00000000" w:rsidDel="00000000" w:rsidP="00000000" w:rsidRDefault="00000000" w:rsidRPr="00000000" w14:paraId="00000099">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Top rail shall be 42” to 45” above the work surface with midrails and toe board.</w:t>
      </w:r>
      <w:r w:rsidDel="00000000" w:rsidR="00000000" w:rsidRPr="00000000">
        <w:rPr>
          <w:rtl w:val="0"/>
        </w:rPr>
      </w:r>
    </w:p>
    <w:p w:rsidR="00000000" w:rsidDel="00000000" w:rsidP="00000000" w:rsidRDefault="00000000" w:rsidRPr="00000000" w14:paraId="0000009A">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Mid rail shall be halfway between top rail and floor.</w:t>
      </w:r>
      <w:r w:rsidDel="00000000" w:rsidR="00000000" w:rsidRPr="00000000">
        <w:rPr>
          <w:rtl w:val="0"/>
        </w:rPr>
      </w:r>
    </w:p>
    <w:p w:rsidR="00000000" w:rsidDel="00000000" w:rsidP="00000000" w:rsidRDefault="00000000" w:rsidRPr="00000000" w14:paraId="0000009B">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Toe board shall be not less than 3 ½-inches in height.</w:t>
      </w:r>
      <w:r w:rsidDel="00000000" w:rsidR="00000000" w:rsidRPr="00000000">
        <w:rPr>
          <w:rtl w:val="0"/>
        </w:rPr>
      </w:r>
    </w:p>
    <w:p w:rsidR="00000000" w:rsidDel="00000000" w:rsidP="00000000" w:rsidRDefault="00000000" w:rsidRPr="00000000" w14:paraId="0000009C">
      <w:pPr>
        <w:numPr>
          <w:ilvl w:val="0"/>
          <w:numId w:val="6"/>
        </w:numPr>
        <w:ind w:left="720" w:hanging="360"/>
        <w:rPr>
          <w:rFonts w:ascii="Proxima Nova" w:cs="Proxima Nova" w:eastAsia="Proxima Nova" w:hAnsi="Proxima Nova"/>
          <w:b w:val="1"/>
          <w:i w:val="1"/>
          <w:sz w:val="22"/>
          <w:szCs w:val="22"/>
        </w:rPr>
      </w:pPr>
      <w:r w:rsidDel="00000000" w:rsidR="00000000" w:rsidRPr="00000000">
        <w:rPr>
          <w:rFonts w:ascii="Proxima Nova" w:cs="Proxima Nova" w:eastAsia="Proxima Nova" w:hAnsi="Proxima Nova"/>
          <w:b w:val="1"/>
          <w:sz w:val="22"/>
          <w:szCs w:val="22"/>
          <w:u w:val="single"/>
          <w:rtl w:val="0"/>
        </w:rPr>
        <w:t xml:space="preserve">Rail Construction, wood:</w:t>
      </w:r>
      <w:r w:rsidDel="00000000" w:rsidR="00000000" w:rsidRPr="00000000">
        <w:rPr>
          <w:rtl w:val="0"/>
        </w:rPr>
      </w:r>
    </w:p>
    <w:p w:rsidR="00000000" w:rsidDel="00000000" w:rsidP="00000000" w:rsidRDefault="00000000" w:rsidRPr="00000000" w14:paraId="0000009D">
      <w:pPr>
        <w:numPr>
          <w:ilvl w:val="1"/>
          <w:numId w:val="6"/>
        </w:numPr>
        <w:ind w:left="144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Top rail, hand rail, and posts shall be 2-inch by 4-inch. </w:t>
      </w:r>
      <w:r w:rsidDel="00000000" w:rsidR="00000000" w:rsidRPr="00000000">
        <w:rPr>
          <w:rtl w:val="0"/>
        </w:rPr>
      </w:r>
    </w:p>
    <w:p w:rsidR="00000000" w:rsidDel="00000000" w:rsidP="00000000" w:rsidRDefault="00000000" w:rsidRPr="00000000" w14:paraId="0000009E">
      <w:pPr>
        <w:numPr>
          <w:ilvl w:val="1"/>
          <w:numId w:val="6"/>
        </w:numPr>
        <w:ind w:left="144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Midrails shall be at least 1-inch by 6-inch.</w:t>
      </w:r>
      <w:r w:rsidDel="00000000" w:rsidR="00000000" w:rsidRPr="00000000">
        <w:rPr>
          <w:rtl w:val="0"/>
        </w:rPr>
      </w:r>
    </w:p>
    <w:p w:rsidR="00000000" w:rsidDel="00000000" w:rsidP="00000000" w:rsidRDefault="00000000" w:rsidRPr="00000000" w14:paraId="0000009F">
      <w:pPr>
        <w:numPr>
          <w:ilvl w:val="0"/>
          <w:numId w:val="6"/>
        </w:numPr>
        <w:ind w:left="720" w:hanging="360"/>
        <w:rPr>
          <w:rFonts w:ascii="Proxima Nova" w:cs="Proxima Nova" w:eastAsia="Proxima Nova" w:hAnsi="Proxima Nova"/>
          <w:b w:val="1"/>
          <w:i w:val="1"/>
          <w:sz w:val="22"/>
          <w:szCs w:val="22"/>
        </w:rPr>
      </w:pPr>
      <w:r w:rsidDel="00000000" w:rsidR="00000000" w:rsidRPr="00000000">
        <w:rPr>
          <w:rFonts w:ascii="Proxima Nova" w:cs="Proxima Nova" w:eastAsia="Proxima Nova" w:hAnsi="Proxima Nova"/>
          <w:b w:val="1"/>
          <w:sz w:val="22"/>
          <w:szCs w:val="22"/>
          <w:u w:val="single"/>
          <w:rtl w:val="0"/>
        </w:rPr>
        <w:t xml:space="preserve">Rail Construction, pipe:</w:t>
      </w:r>
      <w:r w:rsidDel="00000000" w:rsidR="00000000" w:rsidRPr="00000000">
        <w:rPr>
          <w:rtl w:val="0"/>
        </w:rPr>
      </w:r>
    </w:p>
    <w:p w:rsidR="00000000" w:rsidDel="00000000" w:rsidP="00000000" w:rsidRDefault="00000000" w:rsidRPr="00000000" w14:paraId="000000A0">
      <w:pPr>
        <w:numPr>
          <w:ilvl w:val="1"/>
          <w:numId w:val="6"/>
        </w:numPr>
        <w:ind w:left="144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Top rail and midrails, and posts shall be minimum 1-1/2-inch nominal diameter, schedule 40.</w:t>
      </w:r>
      <w:r w:rsidDel="00000000" w:rsidR="00000000" w:rsidRPr="00000000">
        <w:rPr>
          <w:rtl w:val="0"/>
        </w:rPr>
      </w:r>
    </w:p>
    <w:p w:rsidR="00000000" w:rsidDel="00000000" w:rsidP="00000000" w:rsidRDefault="00000000" w:rsidRPr="00000000" w14:paraId="000000A1">
      <w:pPr>
        <w:numPr>
          <w:ilvl w:val="0"/>
          <w:numId w:val="6"/>
        </w:numPr>
        <w:ind w:left="720" w:hanging="360"/>
        <w:rPr>
          <w:rFonts w:ascii="Proxima Nova" w:cs="Proxima Nova" w:eastAsia="Proxima Nova" w:hAnsi="Proxima Nova"/>
          <w:b w:val="1"/>
          <w:i w:val="1"/>
          <w:sz w:val="22"/>
          <w:szCs w:val="22"/>
        </w:rPr>
      </w:pPr>
      <w:r w:rsidDel="00000000" w:rsidR="00000000" w:rsidRPr="00000000">
        <w:rPr>
          <w:rFonts w:ascii="Proxima Nova" w:cs="Proxima Nova" w:eastAsia="Proxima Nova" w:hAnsi="Proxima Nova"/>
          <w:b w:val="1"/>
          <w:sz w:val="22"/>
          <w:szCs w:val="22"/>
          <w:u w:val="single"/>
          <w:rtl w:val="0"/>
        </w:rPr>
        <w:t xml:space="preserve">Rail Construction, structural steel:</w:t>
      </w:r>
      <w:r w:rsidDel="00000000" w:rsidR="00000000" w:rsidRPr="00000000">
        <w:rPr>
          <w:rtl w:val="0"/>
        </w:rPr>
      </w:r>
    </w:p>
    <w:p w:rsidR="00000000" w:rsidDel="00000000" w:rsidP="00000000" w:rsidRDefault="00000000" w:rsidRPr="00000000" w14:paraId="000000A2">
      <w:pPr>
        <w:numPr>
          <w:ilvl w:val="1"/>
          <w:numId w:val="6"/>
        </w:numPr>
        <w:ind w:left="144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Top rail, midrails, and posts shall be at least 2-inch by 2-inch by 1/4-inch angles.</w:t>
      </w:r>
      <w:r w:rsidDel="00000000" w:rsidR="00000000" w:rsidRPr="00000000">
        <w:rPr>
          <w:rtl w:val="0"/>
        </w:rPr>
      </w:r>
    </w:p>
    <w:p w:rsidR="00000000" w:rsidDel="00000000" w:rsidP="00000000" w:rsidRDefault="00000000" w:rsidRPr="00000000" w14:paraId="000000A3">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Posts shall be spaced not more than 6 feet apart.</w:t>
      </w:r>
      <w:r w:rsidDel="00000000" w:rsidR="00000000" w:rsidRPr="00000000">
        <w:rPr>
          <w:rtl w:val="0"/>
        </w:rPr>
      </w:r>
    </w:p>
    <w:p w:rsidR="00000000" w:rsidDel="00000000" w:rsidP="00000000" w:rsidRDefault="00000000" w:rsidRPr="00000000" w14:paraId="000000A4">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Top rail shall be able to withstand 200 pounds force in any direction.</w:t>
      </w:r>
      <w:r w:rsidDel="00000000" w:rsidR="00000000" w:rsidRPr="00000000">
        <w:rPr>
          <w:rtl w:val="0"/>
        </w:rPr>
      </w:r>
    </w:p>
    <w:p w:rsidR="00000000" w:rsidDel="00000000" w:rsidP="00000000" w:rsidRDefault="00000000" w:rsidRPr="00000000" w14:paraId="000000A5">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Mid rail shall be able to withstand 150 pounds force in any direction.  </w:t>
      </w:r>
      <w:r w:rsidDel="00000000" w:rsidR="00000000" w:rsidRPr="00000000">
        <w:rPr>
          <w:rtl w:val="0"/>
        </w:rPr>
      </w:r>
    </w:p>
    <w:p w:rsidR="00000000" w:rsidDel="00000000" w:rsidP="00000000" w:rsidRDefault="00000000" w:rsidRPr="00000000" w14:paraId="000000A6">
      <w:pPr>
        <w:numPr>
          <w:ilvl w:val="0"/>
          <w:numId w:val="6"/>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When the 200-pound test load is applied in a downward direction, the top edge of the guardrail shall not deflect to a height less than 39 inches above the walking/working level.</w:t>
      </w:r>
    </w:p>
    <w:p w:rsidR="00000000" w:rsidDel="00000000" w:rsidP="00000000" w:rsidRDefault="00000000" w:rsidRPr="00000000" w14:paraId="000000A7">
      <w:pPr>
        <w:numPr>
          <w:ilvl w:val="0"/>
          <w:numId w:val="6"/>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sz w:val="22"/>
          <w:szCs w:val="22"/>
          <w:rtl w:val="0"/>
        </w:rPr>
        <w:t xml:space="preserve">Guardrails shall be inspected regularly for damaged or missing components.  </w:t>
      </w:r>
      <w:r w:rsidDel="00000000" w:rsidR="00000000" w:rsidRPr="00000000">
        <w:rPr>
          <w:rtl w:val="0"/>
        </w:rPr>
      </w:r>
    </w:p>
    <w:p w:rsidR="00000000" w:rsidDel="00000000" w:rsidP="00000000" w:rsidRDefault="00000000" w:rsidRPr="00000000" w14:paraId="000000A8">
      <w:pPr>
        <w:rPr>
          <w:rFonts w:ascii="Proxima Nova" w:cs="Proxima Nova" w:eastAsia="Proxima Nova" w:hAnsi="Proxima Nova"/>
          <w:i w:val="1"/>
          <w:sz w:val="22"/>
          <w:szCs w:val="22"/>
        </w:rPr>
      </w:pPr>
      <w:r w:rsidDel="00000000" w:rsidR="00000000" w:rsidRPr="00000000">
        <w:rPr>
          <w:rFonts w:ascii="Proxima Nova" w:cs="Proxima Nova" w:eastAsia="Proxima Nova" w:hAnsi="Proxima Nova"/>
          <w:b w:val="1"/>
          <w:i w:val="1"/>
          <w:sz w:val="22"/>
          <w:szCs w:val="22"/>
          <w:rtl w:val="0"/>
        </w:rPr>
        <w:t xml:space="preserve">Note:</w:t>
      </w:r>
      <w:r w:rsidDel="00000000" w:rsidR="00000000" w:rsidRPr="00000000">
        <w:rPr>
          <w:rFonts w:ascii="Proxima Nova" w:cs="Proxima Nova" w:eastAsia="Proxima Nova" w:hAnsi="Proxima Nova"/>
          <w:i w:val="1"/>
          <w:sz w:val="22"/>
          <w:szCs w:val="22"/>
          <w:rtl w:val="0"/>
        </w:rPr>
        <w:t xml:space="preserve">  A guardrail does not protect a person standing on a ladder, box, or other surface above the work surface.</w:t>
      </w:r>
    </w:p>
    <w:p w:rsidR="00000000" w:rsidDel="00000000" w:rsidP="00000000" w:rsidRDefault="00000000" w:rsidRPr="00000000" w14:paraId="000000A9">
      <w:pPr>
        <w:rPr>
          <w:rFonts w:ascii="Proxima Nova" w:cs="Proxima Nova" w:eastAsia="Proxima Nova" w:hAnsi="Proxima Nova"/>
          <w:sz w:val="22"/>
          <w:szCs w:val="22"/>
        </w:rPr>
      </w:pPr>
      <w:r w:rsidDel="00000000" w:rsidR="00000000" w:rsidRPr="00000000">
        <w:rPr>
          <w:rtl w:val="0"/>
        </w:rPr>
      </w:r>
    </w:p>
    <w:tbl>
      <w:tblPr>
        <w:tblStyle w:val="Table4"/>
        <w:tblW w:w="10440.0" w:type="dxa"/>
        <w:jc w:val="left"/>
        <w:tblInd w:w="0.0" w:type="dxa"/>
        <w:tblLayout w:type="fixed"/>
        <w:tblLook w:val="0000"/>
      </w:tblPr>
      <w:tblGrid>
        <w:gridCol w:w="5220"/>
        <w:gridCol w:w="5220"/>
        <w:tblGridChange w:id="0">
          <w:tblGrid>
            <w:gridCol w:w="5220"/>
            <w:gridCol w:w="522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Post Material: _________________________</w:t>
            </w:r>
          </w:p>
          <w:p w:rsidR="00000000" w:rsidDel="00000000" w:rsidP="00000000" w:rsidRDefault="00000000" w:rsidRPr="00000000" w14:paraId="000000AB">
            <w:pPr>
              <w:rPr>
                <w:rFonts w:ascii="Proxima Nova" w:cs="Proxima Nova" w:eastAsia="Proxima Nova" w:hAnsi="Proxima Nov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Rail Material: 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Post Spacing (8’ max): __________________</w:t>
            </w:r>
          </w:p>
          <w:p w:rsidR="00000000" w:rsidDel="00000000" w:rsidP="00000000" w:rsidRDefault="00000000" w:rsidRPr="00000000" w14:paraId="000000AE">
            <w:pPr>
              <w:rPr>
                <w:rFonts w:ascii="Proxima Nova" w:cs="Proxima Nova" w:eastAsia="Proxima Nova" w:hAnsi="Proxima Nov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Anchor Method: ________________________</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Instructions: _____________________________________________________________</w:t>
            </w:r>
          </w:p>
        </w:tc>
      </w:tr>
    </w:tbl>
    <w:p w:rsidR="00000000" w:rsidDel="00000000" w:rsidP="00000000" w:rsidRDefault="00000000" w:rsidRPr="00000000" w14:paraId="000000B2">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3">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Fall Arrest System:</w:t>
      </w:r>
      <w:r w:rsidDel="00000000" w:rsidR="00000000" w:rsidRPr="00000000">
        <w:rPr>
          <w:rFonts w:ascii="Proxima Nova" w:cs="Proxima Nova" w:eastAsia="Proxima Nova" w:hAnsi="Proxima Nova"/>
          <w:sz w:val="22"/>
          <w:szCs w:val="22"/>
          <w:rtl w:val="0"/>
        </w:rPr>
        <w:t xml:space="preserve">  </w:t>
      </w:r>
    </w:p>
    <w:p w:rsidR="00000000" w:rsidDel="00000000" w:rsidP="00000000" w:rsidRDefault="00000000" w:rsidRPr="00000000" w14:paraId="000000B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5">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Definition: A system used to arrest an employee in a fall from a working level consisting of (A) a fall arrest anchorage, (B) a full body harness, and (C) a fall arrest connecting device (lanyard, deceleration device, or lifeline).  </w:t>
      </w:r>
    </w:p>
    <w:p w:rsidR="00000000" w:rsidDel="00000000" w:rsidP="00000000" w:rsidRDefault="00000000" w:rsidRPr="00000000" w14:paraId="000000B6">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7">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Anchor points must be capable of withstanding a 5000-pound shock unless a deceleration device in use limits fall to 2 feet, in which case a 3000-pound anchor point may be used.  </w:t>
      </w:r>
    </w:p>
    <w:p w:rsidR="00000000" w:rsidDel="00000000" w:rsidP="00000000" w:rsidRDefault="00000000" w:rsidRPr="00000000" w14:paraId="000000B8">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Full body harnesses shall be designed to distribute the fall-arrest forces over thighs, pelvis, waist, chest, and shoulders.  Shall be equipped with a circle O-ring at the center of the wearer’s back near shoulder level, or above wearer’s head.</w:t>
      </w:r>
    </w:p>
    <w:p w:rsidR="00000000" w:rsidDel="00000000" w:rsidP="00000000" w:rsidRDefault="00000000" w:rsidRPr="00000000" w14:paraId="000000B9">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Lanyards and vertical lifelines shall have a minimum breaking strength of 5000 pounds.</w:t>
      </w:r>
    </w:p>
    <w:p w:rsidR="00000000" w:rsidDel="00000000" w:rsidP="00000000" w:rsidRDefault="00000000" w:rsidRPr="00000000" w14:paraId="000000BA">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Self-retracting lanyards shall limit free fall distance to 2 feet or less and shall be capable of sustaining a minimum tensile load of 3,000 pounds with the lifeline or lanyard fully extended.</w:t>
      </w:r>
    </w:p>
    <w:p w:rsidR="00000000" w:rsidDel="00000000" w:rsidP="00000000" w:rsidRDefault="00000000" w:rsidRPr="00000000" w14:paraId="000000BB">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Ropes/Straps/Webbing of connecting devices shall be made of synthetic fibers except when in conjunction with hot work.</w:t>
      </w:r>
    </w:p>
    <w:p w:rsidR="00000000" w:rsidDel="00000000" w:rsidP="00000000" w:rsidRDefault="00000000" w:rsidRPr="00000000" w14:paraId="000000BC">
      <w:pPr>
        <w:ind w:left="72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D">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System shall limit maximum arresting force on an employee to 1,800 pounds.</w:t>
      </w:r>
    </w:p>
    <w:p w:rsidR="00000000" w:rsidDel="00000000" w:rsidP="00000000" w:rsidRDefault="00000000" w:rsidRPr="00000000" w14:paraId="000000BE">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Free fall may not exceed 6’nor contact any lower level.  </w:t>
      </w:r>
    </w:p>
    <w:p w:rsidR="00000000" w:rsidDel="00000000" w:rsidP="00000000" w:rsidRDefault="00000000" w:rsidRPr="00000000" w14:paraId="000000BF">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Where practicable, anchor end of lanyard shall be secured at a level not lower than the employee’s waist.</w:t>
      </w:r>
    </w:p>
    <w:p w:rsidR="00000000" w:rsidDel="00000000" w:rsidP="00000000" w:rsidRDefault="00000000" w:rsidRPr="00000000" w14:paraId="000000C0">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Maximum deceleration distance shall be limited to 3.5 feet.</w:t>
      </w:r>
    </w:p>
    <w:p w:rsidR="00000000" w:rsidDel="00000000" w:rsidP="00000000" w:rsidRDefault="00000000" w:rsidRPr="00000000" w14:paraId="000000C1">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Lifelines must be placed or protected to prevent abrasion damage. </w:t>
      </w:r>
    </w:p>
    <w:p w:rsidR="00000000" w:rsidDel="00000000" w:rsidP="00000000" w:rsidRDefault="00000000" w:rsidRPr="00000000" w14:paraId="000000C2">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Snap hooks may not be connected to each other, or to loops in webbing. </w:t>
      </w:r>
    </w:p>
    <w:p w:rsidR="00000000" w:rsidDel="00000000" w:rsidP="00000000" w:rsidRDefault="00000000" w:rsidRPr="00000000" w14:paraId="000000C3">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Snap hooks shall be self-locking.</w:t>
      </w:r>
    </w:p>
    <w:p w:rsidR="00000000" w:rsidDel="00000000" w:rsidP="00000000" w:rsidRDefault="00000000" w:rsidRPr="00000000" w14:paraId="000000C4">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Systems shall not be attached to hoists or guardrails.</w:t>
      </w:r>
    </w:p>
    <w:p w:rsidR="00000000" w:rsidDel="00000000" w:rsidP="00000000" w:rsidRDefault="00000000" w:rsidRPr="00000000" w14:paraId="000000C5">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Inspect components for deformation, wear, and damage.</w:t>
      </w:r>
    </w:p>
    <w:p w:rsidR="00000000" w:rsidDel="00000000" w:rsidP="00000000" w:rsidRDefault="00000000" w:rsidRPr="00000000" w14:paraId="000000C6">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Provisions shall be provided for prompt rescue of employees in the event of a fall.</w:t>
      </w:r>
    </w:p>
    <w:p w:rsidR="00000000" w:rsidDel="00000000" w:rsidP="00000000" w:rsidRDefault="00000000" w:rsidRPr="00000000" w14:paraId="000000C7">
      <w:pPr>
        <w:numPr>
          <w:ilvl w:val="0"/>
          <w:numId w:val="7"/>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Relief Step Safety Devices are highly recommended for employees using fall arrest systems.</w:t>
      </w:r>
    </w:p>
    <w:p w:rsidR="00000000" w:rsidDel="00000000" w:rsidP="00000000" w:rsidRDefault="00000000" w:rsidRPr="00000000" w14:paraId="000000C8">
      <w:pPr>
        <w:rPr>
          <w:rFonts w:ascii="Proxima Nova" w:cs="Proxima Nova" w:eastAsia="Proxima Nova" w:hAnsi="Proxima Nova"/>
          <w:sz w:val="22"/>
          <w:szCs w:val="22"/>
        </w:rPr>
      </w:pPr>
      <w:r w:rsidDel="00000000" w:rsidR="00000000" w:rsidRPr="00000000">
        <w:rPr>
          <w:rtl w:val="0"/>
        </w:rPr>
      </w:r>
    </w:p>
    <w:tbl>
      <w:tblPr>
        <w:tblStyle w:val="Table5"/>
        <w:tblW w:w="10440.0" w:type="dxa"/>
        <w:jc w:val="left"/>
        <w:tblInd w:w="0.0" w:type="dxa"/>
        <w:tblLayout w:type="fixed"/>
        <w:tblLook w:val="0000"/>
      </w:tblPr>
      <w:tblGrid>
        <w:gridCol w:w="10440"/>
        <w:tblGridChange w:id="0">
          <w:tblGrid>
            <w:gridCol w:w="10440"/>
          </w:tblGrid>
        </w:tblGridChange>
      </w:tblGrid>
      <w:tr>
        <w:tc>
          <w:tcPr/>
          <w:p w:rsidR="00000000" w:rsidDel="00000000" w:rsidP="00000000" w:rsidRDefault="00000000" w:rsidRPr="00000000" w14:paraId="000000C9">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System Component List: ________________________________________________________</w:t>
            </w:r>
          </w:p>
          <w:p w:rsidR="00000000" w:rsidDel="00000000" w:rsidP="00000000" w:rsidRDefault="00000000" w:rsidRPr="00000000" w14:paraId="000000CA">
            <w:pPr>
              <w:rPr>
                <w:rFonts w:ascii="Proxima Nova" w:cs="Proxima Nova" w:eastAsia="Proxima Nova" w:hAnsi="Proxima Nova"/>
                <w:sz w:val="22"/>
                <w:szCs w:val="22"/>
              </w:rPr>
            </w:pPr>
            <w:r w:rsidDel="00000000" w:rsidR="00000000" w:rsidRPr="00000000">
              <w:rPr>
                <w:rtl w:val="0"/>
              </w:rPr>
            </w:r>
          </w:p>
        </w:tc>
      </w:tr>
      <w:tr>
        <w:tc>
          <w:tcPr/>
          <w:p w:rsidR="00000000" w:rsidDel="00000000" w:rsidP="00000000" w:rsidRDefault="00000000" w:rsidRPr="00000000" w14:paraId="000000CB">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Anchor Point at this worksite: ____________________________________________________</w:t>
            </w:r>
          </w:p>
          <w:p w:rsidR="00000000" w:rsidDel="00000000" w:rsidP="00000000" w:rsidRDefault="00000000" w:rsidRPr="00000000" w14:paraId="000000CC">
            <w:pPr>
              <w:rPr>
                <w:rFonts w:ascii="Proxima Nova" w:cs="Proxima Nova" w:eastAsia="Proxima Nova" w:hAnsi="Proxima Nova"/>
                <w:sz w:val="22"/>
                <w:szCs w:val="22"/>
              </w:rPr>
            </w:pPr>
            <w:r w:rsidDel="00000000" w:rsidR="00000000" w:rsidRPr="00000000">
              <w:rPr>
                <w:rtl w:val="0"/>
              </w:rPr>
            </w:r>
          </w:p>
        </w:tc>
      </w:tr>
      <w:tr>
        <w:tc>
          <w:tcPr/>
          <w:p w:rsidR="00000000" w:rsidDel="00000000" w:rsidP="00000000" w:rsidRDefault="00000000" w:rsidRPr="00000000" w14:paraId="000000CD">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Configuration and placement sketch attached?                 Yes   __________       No _________</w:t>
            </w:r>
          </w:p>
          <w:p w:rsidR="00000000" w:rsidDel="00000000" w:rsidP="00000000" w:rsidRDefault="00000000" w:rsidRPr="00000000" w14:paraId="000000CE">
            <w:pPr>
              <w:rPr>
                <w:rFonts w:ascii="Proxima Nova" w:cs="Proxima Nova" w:eastAsia="Proxima Nova" w:hAnsi="Proxima Nova"/>
                <w:sz w:val="22"/>
                <w:szCs w:val="22"/>
              </w:rPr>
            </w:pPr>
            <w:r w:rsidDel="00000000" w:rsidR="00000000" w:rsidRPr="00000000">
              <w:rPr>
                <w:rtl w:val="0"/>
              </w:rPr>
            </w:r>
          </w:p>
        </w:tc>
      </w:tr>
      <w:tr>
        <w:tc>
          <w:tcPr/>
          <w:p w:rsidR="00000000" w:rsidDel="00000000" w:rsidP="00000000" w:rsidRDefault="00000000" w:rsidRPr="00000000" w14:paraId="000000CF">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Method of Rescue: _____________________________________________________________</w:t>
            </w:r>
          </w:p>
        </w:tc>
      </w:tr>
      <w:tr>
        <w:tc>
          <w:tcPr/>
          <w:p w:rsidR="00000000" w:rsidDel="00000000" w:rsidP="00000000" w:rsidRDefault="00000000" w:rsidRPr="00000000" w14:paraId="000000D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1">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Instructions: _____________________________________________________________</w:t>
            </w:r>
          </w:p>
        </w:tc>
      </w:tr>
    </w:tbl>
    <w:p w:rsidR="00000000" w:rsidDel="00000000" w:rsidP="00000000" w:rsidRDefault="00000000" w:rsidRPr="00000000" w14:paraId="000000D2">
      <w:pPr>
        <w:rPr>
          <w:rFonts w:ascii="Proxima Nova" w:cs="Proxima Nova" w:eastAsia="Proxima Nova" w:hAnsi="Proxima Nova"/>
          <w:b w:val="1"/>
          <w:sz w:val="22"/>
          <w:szCs w:val="22"/>
          <w:u w:val="single"/>
        </w:rPr>
      </w:pPr>
      <w:r w:rsidDel="00000000" w:rsidR="00000000" w:rsidRPr="00000000">
        <w:rPr>
          <w:rtl w:val="0"/>
        </w:rPr>
      </w:r>
    </w:p>
    <w:p w:rsidR="00000000" w:rsidDel="00000000" w:rsidP="00000000" w:rsidRDefault="00000000" w:rsidRPr="00000000" w14:paraId="000000D3">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Positioning Belt:</w:t>
      </w:r>
      <w:r w:rsidDel="00000000" w:rsidR="00000000" w:rsidRPr="00000000">
        <w:rPr>
          <w:rFonts w:ascii="Proxima Nova" w:cs="Proxima Nova" w:eastAsia="Proxima Nova" w:hAnsi="Proxima Nova"/>
          <w:sz w:val="22"/>
          <w:szCs w:val="22"/>
          <w:rtl w:val="0"/>
        </w:rPr>
        <w:t xml:space="preserve">  </w:t>
      </w:r>
    </w:p>
    <w:p w:rsidR="00000000" w:rsidDel="00000000" w:rsidP="00000000" w:rsidRDefault="00000000" w:rsidRPr="00000000" w14:paraId="000000D4">
      <w:pPr>
        <w:numPr>
          <w:ilvl w:val="0"/>
          <w:numId w:val="8"/>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Employees must not be able to fall more than 2 feet.  </w:t>
      </w:r>
    </w:p>
    <w:p w:rsidR="00000000" w:rsidDel="00000000" w:rsidP="00000000" w:rsidRDefault="00000000" w:rsidRPr="00000000" w14:paraId="000000D5">
      <w:pPr>
        <w:numPr>
          <w:ilvl w:val="0"/>
          <w:numId w:val="8"/>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anchorage must be able to sustain 4 times the intended load. </w:t>
      </w:r>
    </w:p>
    <w:p w:rsidR="00000000" w:rsidDel="00000000" w:rsidP="00000000" w:rsidRDefault="00000000" w:rsidRPr="00000000" w14:paraId="000000D6">
      <w:pPr>
        <w:numPr>
          <w:ilvl w:val="0"/>
          <w:numId w:val="8"/>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Restraint protection shall be rigged to allow the movement of employees only as far as the sides of the working level or working area. </w:t>
      </w:r>
    </w:p>
    <w:p w:rsidR="00000000" w:rsidDel="00000000" w:rsidP="00000000" w:rsidRDefault="00000000" w:rsidRPr="00000000" w14:paraId="000000D7">
      <w:pPr>
        <w:numPr>
          <w:ilvl w:val="0"/>
          <w:numId w:val="8"/>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Snap hooks must not be connected to each other, or to loops in webbing.</w:t>
      </w:r>
    </w:p>
    <w:p w:rsidR="00000000" w:rsidDel="00000000" w:rsidP="00000000" w:rsidRDefault="00000000" w:rsidRPr="00000000" w14:paraId="000000D8">
      <w:pPr>
        <w:numPr>
          <w:ilvl w:val="0"/>
          <w:numId w:val="8"/>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Snap hooks shall be self-locking.</w:t>
      </w:r>
    </w:p>
    <w:p w:rsidR="00000000" w:rsidDel="00000000" w:rsidP="00000000" w:rsidRDefault="00000000" w:rsidRPr="00000000" w14:paraId="000000D9">
      <w:pPr>
        <w:rPr>
          <w:rFonts w:ascii="Proxima Nova" w:cs="Proxima Nova" w:eastAsia="Proxima Nova" w:hAnsi="Proxima Nova"/>
          <w:sz w:val="22"/>
          <w:szCs w:val="22"/>
        </w:rPr>
      </w:pPr>
      <w:r w:rsidDel="00000000" w:rsidR="00000000" w:rsidRPr="00000000">
        <w:rPr>
          <w:rtl w:val="0"/>
        </w:rPr>
      </w:r>
    </w:p>
    <w:tbl>
      <w:tblPr>
        <w:tblStyle w:val="Table6"/>
        <w:tblW w:w="10440.0" w:type="dxa"/>
        <w:jc w:val="left"/>
        <w:tblInd w:w="0.0" w:type="dxa"/>
        <w:tblLayout w:type="fixed"/>
        <w:tblLook w:val="0000"/>
      </w:tblPr>
      <w:tblGrid>
        <w:gridCol w:w="10440"/>
        <w:tblGridChange w:id="0">
          <w:tblGrid>
            <w:gridCol w:w="10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System Component List: ________________________________________________________</w:t>
            </w:r>
          </w:p>
          <w:p w:rsidR="00000000" w:rsidDel="00000000" w:rsidP="00000000" w:rsidRDefault="00000000" w:rsidRPr="00000000" w14:paraId="000000DB">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Anchor Point at this worksite: ____________________________________________________</w:t>
            </w:r>
          </w:p>
          <w:p w:rsidR="00000000" w:rsidDel="00000000" w:rsidP="00000000" w:rsidRDefault="00000000" w:rsidRPr="00000000" w14:paraId="000000DD">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Instructions: _____________________________________________________________</w:t>
            </w:r>
          </w:p>
        </w:tc>
      </w:tr>
    </w:tbl>
    <w:p w:rsidR="00000000" w:rsidDel="00000000" w:rsidP="00000000" w:rsidRDefault="00000000" w:rsidRPr="00000000" w14:paraId="000000DF">
      <w:pPr>
        <w:jc w:val="cente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E0">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Fall Restraint Harness/Belt:</w:t>
      </w:r>
      <w:r w:rsidDel="00000000" w:rsidR="00000000" w:rsidRPr="00000000">
        <w:rPr>
          <w:rFonts w:ascii="Proxima Nova" w:cs="Proxima Nova" w:eastAsia="Proxima Nova" w:hAnsi="Proxima Nova"/>
          <w:sz w:val="22"/>
          <w:szCs w:val="22"/>
          <w:rtl w:val="0"/>
        </w:rPr>
        <w:t xml:space="preserve"> </w:t>
      </w:r>
    </w:p>
    <w:p w:rsidR="00000000" w:rsidDel="00000000" w:rsidP="00000000" w:rsidRDefault="00000000" w:rsidRPr="00000000" w14:paraId="000000E1">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2">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Anchor points:</w:t>
      </w:r>
    </w:p>
    <w:p w:rsidR="00000000" w:rsidDel="00000000" w:rsidP="00000000" w:rsidRDefault="00000000" w:rsidRPr="00000000" w14:paraId="000000E3">
      <w:pPr>
        <w:numPr>
          <w:ilvl w:val="0"/>
          <w:numId w:val="5"/>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Must withstand 4 times the intended load or 3000 pounds, whichever is greater.  </w:t>
      </w:r>
    </w:p>
    <w:p w:rsidR="00000000" w:rsidDel="00000000" w:rsidP="00000000" w:rsidRDefault="00000000" w:rsidRPr="00000000" w14:paraId="000000E4">
      <w:pPr>
        <w:numPr>
          <w:ilvl w:val="0"/>
          <w:numId w:val="4"/>
        </w:numPr>
        <w:ind w:left="720" w:hanging="360"/>
        <w:rPr>
          <w:rFonts w:ascii="Calibri" w:cs="Calibri" w:eastAsia="Calibri" w:hAnsi="Calibri"/>
          <w:sz w:val="22"/>
          <w:szCs w:val="22"/>
        </w:rPr>
      </w:pPr>
      <w:r w:rsidDel="00000000" w:rsidR="00000000" w:rsidRPr="00000000">
        <w:rPr>
          <w:rFonts w:ascii="Proxima Nova" w:cs="Proxima Nova" w:eastAsia="Proxima Nova" w:hAnsi="Proxima Nova"/>
          <w:sz w:val="22"/>
          <w:szCs w:val="22"/>
          <w:rtl w:val="0"/>
        </w:rPr>
        <w:t xml:space="preserve">Must </w:t>
      </w:r>
      <w:r w:rsidDel="00000000" w:rsidR="00000000" w:rsidRPr="00000000">
        <w:rPr>
          <w:rFonts w:ascii="Proxima Nova" w:cs="Proxima Nova" w:eastAsia="Proxima Nova" w:hAnsi="Proxima Nova"/>
          <w:b w:val="1"/>
          <w:i w:val="1"/>
          <w:sz w:val="22"/>
          <w:szCs w:val="22"/>
          <w:rtl w:val="0"/>
        </w:rPr>
        <w:t xml:space="preserve">always</w:t>
      </w:r>
      <w:r w:rsidDel="00000000" w:rsidR="00000000" w:rsidRPr="00000000">
        <w:rPr>
          <w:rFonts w:ascii="Proxima Nova" w:cs="Proxima Nova" w:eastAsia="Proxima Nova" w:hAnsi="Proxima Nova"/>
          <w:sz w:val="22"/>
          <w:szCs w:val="22"/>
          <w:rtl w:val="0"/>
        </w:rPr>
        <w:t xml:space="preserve"> prevent a free fall from the work surface.  (Several alternate anchor points may be necessary to achieve this requirement.) </w:t>
      </w:r>
    </w:p>
    <w:p w:rsidR="00000000" w:rsidDel="00000000" w:rsidP="00000000" w:rsidRDefault="00000000" w:rsidRPr="00000000" w14:paraId="000000E5">
      <w:pPr>
        <w:numPr>
          <w:ilvl w:val="0"/>
          <w:numId w:val="4"/>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Inspect components for deformation, wear and damage.</w:t>
      </w:r>
    </w:p>
    <w:p w:rsidR="00000000" w:rsidDel="00000000" w:rsidP="00000000" w:rsidRDefault="00000000" w:rsidRPr="00000000" w14:paraId="000000E6">
      <w:pPr>
        <w:rPr>
          <w:rFonts w:ascii="Proxima Nova" w:cs="Proxima Nova" w:eastAsia="Proxima Nova" w:hAnsi="Proxima Nova"/>
          <w:sz w:val="22"/>
          <w:szCs w:val="22"/>
        </w:rPr>
      </w:pPr>
      <w:r w:rsidDel="00000000" w:rsidR="00000000" w:rsidRPr="00000000">
        <w:rPr>
          <w:rtl w:val="0"/>
        </w:rPr>
      </w:r>
    </w:p>
    <w:tbl>
      <w:tblPr>
        <w:tblStyle w:val="Table7"/>
        <w:tblW w:w="10440.0" w:type="dxa"/>
        <w:jc w:val="left"/>
        <w:tblInd w:w="0.0" w:type="dxa"/>
        <w:tblLayout w:type="fixed"/>
        <w:tblLook w:val="0000"/>
      </w:tblPr>
      <w:tblGrid>
        <w:gridCol w:w="10440"/>
        <w:tblGridChange w:id="0">
          <w:tblGrid>
            <w:gridCol w:w="10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System Component List: ________________________________________________________</w:t>
            </w:r>
          </w:p>
          <w:p w:rsidR="00000000" w:rsidDel="00000000" w:rsidP="00000000" w:rsidRDefault="00000000" w:rsidRPr="00000000" w14:paraId="000000E8">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Anchor Point at this worksite: ____________________________________________________</w:t>
            </w:r>
          </w:p>
          <w:p w:rsidR="00000000" w:rsidDel="00000000" w:rsidP="00000000" w:rsidRDefault="00000000" w:rsidRPr="00000000" w14:paraId="000000EA">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Configuration and placement sketch attached?                 Yes   __________       No _________</w:t>
            </w:r>
          </w:p>
          <w:p w:rsidR="00000000" w:rsidDel="00000000" w:rsidP="00000000" w:rsidRDefault="00000000" w:rsidRPr="00000000" w14:paraId="000000ED">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Instructions: _____________________________________________________________</w:t>
            </w:r>
          </w:p>
        </w:tc>
      </w:tr>
    </w:tbl>
    <w:p w:rsidR="00000000" w:rsidDel="00000000" w:rsidP="00000000" w:rsidRDefault="00000000" w:rsidRPr="00000000" w14:paraId="000000EF">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0">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Covers or Hatches must</w:t>
      </w:r>
      <w:r w:rsidDel="00000000" w:rsidR="00000000" w:rsidRPr="00000000">
        <w:rPr>
          <w:rFonts w:ascii="Proxima Nova" w:cs="Proxima Nova" w:eastAsia="Proxima Nova" w:hAnsi="Proxima Nova"/>
          <w:b w:val="1"/>
          <w:sz w:val="22"/>
          <w:szCs w:val="22"/>
          <w:rtl w:val="0"/>
        </w:rPr>
        <w:t xml:space="preserve">:</w:t>
      </w:r>
      <w:r w:rsidDel="00000000" w:rsidR="00000000" w:rsidRPr="00000000">
        <w:rPr>
          <w:rtl w:val="0"/>
        </w:rPr>
      </w:r>
    </w:p>
    <w:p w:rsidR="00000000" w:rsidDel="00000000" w:rsidP="00000000" w:rsidRDefault="00000000" w:rsidRPr="00000000" w14:paraId="000000F1">
      <w:pPr>
        <w:numPr>
          <w:ilvl w:val="0"/>
          <w:numId w:val="9"/>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able to support twice the weight of employees and equipment that would be on it at the same time </w:t>
      </w:r>
      <w:r w:rsidDel="00000000" w:rsidR="00000000" w:rsidRPr="00000000">
        <w:rPr>
          <w:rFonts w:ascii="Proxima Nova" w:cs="Proxima Nova" w:eastAsia="Proxima Nova" w:hAnsi="Proxima Nova"/>
          <w:sz w:val="22"/>
          <w:szCs w:val="22"/>
          <w:u w:val="single"/>
          <w:rtl w:val="0"/>
        </w:rPr>
        <w:t xml:space="preserve">or</w:t>
      </w:r>
      <w:r w:rsidDel="00000000" w:rsidR="00000000" w:rsidRPr="00000000">
        <w:rPr>
          <w:rFonts w:ascii="Proxima Nova" w:cs="Proxima Nova" w:eastAsia="Proxima Nova" w:hAnsi="Proxima Nova"/>
          <w:sz w:val="22"/>
          <w:szCs w:val="22"/>
          <w:rtl w:val="0"/>
        </w:rPr>
        <w:t xml:space="preserve"> twice the maximum axle load of the largest vehicle that would cross it.</w:t>
      </w:r>
    </w:p>
    <w:p w:rsidR="00000000" w:rsidDel="00000000" w:rsidP="00000000" w:rsidRDefault="00000000" w:rsidRPr="00000000" w14:paraId="000000F2">
      <w:pPr>
        <w:numPr>
          <w:ilvl w:val="0"/>
          <w:numId w:val="9"/>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secured to prevent accidental displacement.</w:t>
      </w:r>
    </w:p>
    <w:p w:rsidR="00000000" w:rsidDel="00000000" w:rsidP="00000000" w:rsidRDefault="00000000" w:rsidRPr="00000000" w14:paraId="000000F3">
      <w:pPr>
        <w:numPr>
          <w:ilvl w:val="0"/>
          <w:numId w:val="9"/>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marked with the word “Cover” or “Hole”.</w:t>
      </w:r>
    </w:p>
    <w:p w:rsidR="00000000" w:rsidDel="00000000" w:rsidP="00000000" w:rsidRDefault="00000000" w:rsidRPr="00000000" w14:paraId="000000F4">
      <w:pPr>
        <w:rPr>
          <w:rFonts w:ascii="Proxima Nova" w:cs="Proxima Nova" w:eastAsia="Proxima Nova" w:hAnsi="Proxima Nova"/>
          <w:sz w:val="22"/>
          <w:szCs w:val="22"/>
        </w:rPr>
      </w:pPr>
      <w:r w:rsidDel="00000000" w:rsidR="00000000" w:rsidRPr="00000000">
        <w:rPr>
          <w:rtl w:val="0"/>
        </w:rPr>
      </w:r>
    </w:p>
    <w:tbl>
      <w:tblPr>
        <w:tblStyle w:val="Table8"/>
        <w:tblW w:w="10440.0" w:type="dxa"/>
        <w:jc w:val="left"/>
        <w:tblInd w:w="0.0" w:type="dxa"/>
        <w:tblLayout w:type="fixed"/>
        <w:tblLook w:val="0000"/>
      </w:tblPr>
      <w:tblGrid>
        <w:gridCol w:w="10440"/>
        <w:tblGridChange w:id="0">
          <w:tblGrid>
            <w:gridCol w:w="10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Material to use: _________________________________________________________________</w:t>
            </w:r>
          </w:p>
          <w:p w:rsidR="00000000" w:rsidDel="00000000" w:rsidP="00000000" w:rsidRDefault="00000000" w:rsidRPr="00000000" w14:paraId="000000F6">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Instructions: _______________________________________________________________</w:t>
            </w:r>
          </w:p>
        </w:tc>
      </w:tr>
    </w:tbl>
    <w:p w:rsidR="00000000" w:rsidDel="00000000" w:rsidP="00000000" w:rsidRDefault="00000000" w:rsidRPr="00000000" w14:paraId="000000F8">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9">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Warning Line Systems must:</w:t>
      </w:r>
      <w:r w:rsidDel="00000000" w:rsidR="00000000" w:rsidRPr="00000000">
        <w:rPr>
          <w:rtl w:val="0"/>
        </w:rPr>
      </w:r>
    </w:p>
    <w:p w:rsidR="00000000" w:rsidDel="00000000" w:rsidP="00000000" w:rsidRDefault="00000000" w:rsidRPr="00000000" w14:paraId="000000FA">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Block access to all fall hazards in the work area.</w:t>
      </w:r>
    </w:p>
    <w:p w:rsidR="00000000" w:rsidDel="00000000" w:rsidP="00000000" w:rsidRDefault="00000000" w:rsidRPr="00000000" w14:paraId="000000FB">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placed 10 feet back from the edge.</w:t>
      </w:r>
    </w:p>
    <w:p w:rsidR="00000000" w:rsidDel="00000000" w:rsidP="00000000" w:rsidRDefault="00000000" w:rsidRPr="00000000" w14:paraId="000000FC">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made of rope, wire, tapes or equivalent material and rigged and supported in such a way it is between 39” and 45” above the surface height.</w:t>
      </w:r>
    </w:p>
    <w:p w:rsidR="00000000" w:rsidDel="00000000" w:rsidP="00000000" w:rsidRDefault="00000000" w:rsidRPr="00000000" w14:paraId="000000FD">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flagged at 6-foot intervals.</w:t>
      </w:r>
    </w:p>
    <w:p w:rsidR="00000000" w:rsidDel="00000000" w:rsidP="00000000" w:rsidRDefault="00000000" w:rsidRPr="00000000" w14:paraId="000000FE">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marked with high visibility material.</w:t>
      </w:r>
    </w:p>
    <w:p w:rsidR="00000000" w:rsidDel="00000000" w:rsidP="00000000" w:rsidRDefault="00000000" w:rsidRPr="00000000" w14:paraId="000000FF">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Be attached to stanchions such that pulling on one section of chain will not take up slack in the other sections.</w:t>
      </w:r>
    </w:p>
    <w:p w:rsidR="00000000" w:rsidDel="00000000" w:rsidP="00000000" w:rsidRDefault="00000000" w:rsidRPr="00000000" w14:paraId="00000100">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Minimum tensile strength of 200 pounds.</w:t>
      </w:r>
    </w:p>
    <w:p w:rsidR="00000000" w:rsidDel="00000000" w:rsidP="00000000" w:rsidRDefault="00000000" w:rsidRPr="00000000" w14:paraId="00000101">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Have stanchions that are able to withstand a 16-pound force applied horizontally at 30” high.</w:t>
      </w:r>
    </w:p>
    <w:p w:rsidR="00000000" w:rsidDel="00000000" w:rsidP="00000000" w:rsidRDefault="00000000" w:rsidRPr="00000000" w14:paraId="00000102">
      <w:pPr>
        <w:rPr>
          <w:rFonts w:ascii="Proxima Nova" w:cs="Proxima Nova" w:eastAsia="Proxima Nova" w:hAnsi="Proxima Nova"/>
          <w:sz w:val="22"/>
          <w:szCs w:val="22"/>
        </w:rPr>
      </w:pPr>
      <w:r w:rsidDel="00000000" w:rsidR="00000000" w:rsidRPr="00000000">
        <w:rPr>
          <w:rtl w:val="0"/>
        </w:rPr>
      </w:r>
    </w:p>
    <w:tbl>
      <w:tblPr>
        <w:tblStyle w:val="Table9"/>
        <w:tblW w:w="10440.0" w:type="dxa"/>
        <w:jc w:val="left"/>
        <w:tblInd w:w="0.0" w:type="dxa"/>
        <w:tblLayout w:type="fixed"/>
        <w:tblLook w:val="0000"/>
      </w:tblPr>
      <w:tblGrid>
        <w:gridCol w:w="10440"/>
        <w:tblGridChange w:id="0">
          <w:tblGrid>
            <w:gridCol w:w="10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System Component List: ________________________________________________________</w:t>
            </w:r>
          </w:p>
          <w:p w:rsidR="00000000" w:rsidDel="00000000" w:rsidP="00000000" w:rsidRDefault="00000000" w:rsidRPr="00000000" w14:paraId="00000104">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Configuration and placement sketch attached?                 Yes   __________       No _________</w:t>
            </w:r>
          </w:p>
          <w:p w:rsidR="00000000" w:rsidDel="00000000" w:rsidP="00000000" w:rsidRDefault="00000000" w:rsidRPr="00000000" w14:paraId="00000106">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Other Instructions: _____________________________________________________________</w:t>
            </w:r>
          </w:p>
        </w:tc>
      </w:tr>
    </w:tbl>
    <w:p w:rsidR="00000000" w:rsidDel="00000000" w:rsidP="00000000" w:rsidRDefault="00000000" w:rsidRPr="00000000" w14:paraId="00000108">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9">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Controlled Access Zones must:</w:t>
      </w:r>
      <w:r w:rsidDel="00000000" w:rsidR="00000000" w:rsidRPr="00000000">
        <w:rPr>
          <w:rtl w:val="0"/>
        </w:rPr>
      </w:r>
    </w:p>
    <w:p w:rsidR="00000000" w:rsidDel="00000000" w:rsidP="00000000" w:rsidRDefault="00000000" w:rsidRPr="00000000" w14:paraId="0000010A">
      <w:pPr>
        <w:numPr>
          <w:ilvl w:val="0"/>
          <w:numId w:val="3"/>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Meet the “Warning Line System” requirements described above, 10’ to 25’ back from the edge </w:t>
      </w:r>
      <w:r w:rsidDel="00000000" w:rsidR="00000000" w:rsidRPr="00000000">
        <w:rPr>
          <w:rFonts w:ascii="Proxima Nova" w:cs="Proxima Nova" w:eastAsia="Proxima Nova" w:hAnsi="Proxima Nova"/>
          <w:i w:val="1"/>
          <w:sz w:val="22"/>
          <w:szCs w:val="22"/>
          <w:u w:val="single"/>
          <w:rtl w:val="0"/>
        </w:rPr>
        <w:t xml:space="preserve">plus the following when employees work between the fall hazard and the warning line (“control zone”).</w:t>
      </w:r>
      <w:r w:rsidDel="00000000" w:rsidR="00000000" w:rsidRPr="00000000">
        <w:rPr>
          <w:rtl w:val="0"/>
        </w:rPr>
      </w:r>
    </w:p>
    <w:p w:rsidR="00000000" w:rsidDel="00000000" w:rsidP="00000000" w:rsidRDefault="00000000" w:rsidRPr="00000000" w14:paraId="0000010B">
      <w:pPr>
        <w:numPr>
          <w:ilvl w:val="0"/>
          <w:numId w:val="3"/>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Have a competent person designated as “Monitor” who</w:t>
      </w:r>
    </w:p>
    <w:p w:rsidR="00000000" w:rsidDel="00000000" w:rsidP="00000000" w:rsidRDefault="00000000" w:rsidRPr="00000000" w14:paraId="0000010C">
      <w:pPr>
        <w:numPr>
          <w:ilvl w:val="1"/>
          <w:numId w:val="3"/>
        </w:numPr>
        <w:ind w:left="144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Wears a high-visibility vest. </w:t>
      </w:r>
    </w:p>
    <w:p w:rsidR="00000000" w:rsidDel="00000000" w:rsidP="00000000" w:rsidRDefault="00000000" w:rsidRPr="00000000" w14:paraId="0000010D">
      <w:pPr>
        <w:numPr>
          <w:ilvl w:val="1"/>
          <w:numId w:val="3"/>
        </w:numPr>
        <w:ind w:left="144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Is in visual and voice range of employees in the control zone.</w:t>
      </w:r>
    </w:p>
    <w:p w:rsidR="00000000" w:rsidDel="00000000" w:rsidP="00000000" w:rsidRDefault="00000000" w:rsidRPr="00000000" w14:paraId="0000010E">
      <w:pPr>
        <w:numPr>
          <w:ilvl w:val="1"/>
          <w:numId w:val="3"/>
        </w:numPr>
        <w:ind w:left="144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Is on the same working surface</w:t>
      </w:r>
    </w:p>
    <w:p w:rsidR="00000000" w:rsidDel="00000000" w:rsidP="00000000" w:rsidRDefault="00000000" w:rsidRPr="00000000" w14:paraId="0000010F">
      <w:pPr>
        <w:numPr>
          <w:ilvl w:val="1"/>
          <w:numId w:val="3"/>
        </w:numPr>
        <w:ind w:left="144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Has no other duties except watching, warning and directing employees regarding fall hazards.</w:t>
      </w:r>
    </w:p>
    <w:p w:rsidR="00000000" w:rsidDel="00000000" w:rsidP="00000000" w:rsidRDefault="00000000" w:rsidRPr="00000000" w14:paraId="00000110">
      <w:pPr>
        <w:numPr>
          <w:ilvl w:val="1"/>
          <w:numId w:val="3"/>
        </w:numPr>
        <w:ind w:left="1440" w:hanging="36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Has a maximum of eight employees working in the control zone (all of whom also wear high-visibility vests and are easily distinguishable from the Monitor).</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This system is not to be used in adverse weather conditions such as snow, rain, or high wind, nor after dark.</w:t>
      </w:r>
    </w:p>
    <w:p w:rsidR="00000000" w:rsidDel="00000000" w:rsidP="00000000" w:rsidRDefault="00000000" w:rsidRPr="00000000" w14:paraId="00000112">
      <w:pPr>
        <w:rPr>
          <w:rFonts w:ascii="Proxima Nova" w:cs="Proxima Nova" w:eastAsia="Proxima Nova" w:hAnsi="Proxima Nova"/>
          <w:sz w:val="22"/>
          <w:szCs w:val="22"/>
        </w:rPr>
      </w:pPr>
      <w:r w:rsidDel="00000000" w:rsidR="00000000" w:rsidRPr="00000000">
        <w:rPr>
          <w:rtl w:val="0"/>
        </w:rPr>
      </w:r>
    </w:p>
    <w:tbl>
      <w:tblPr>
        <w:tblStyle w:val="Table10"/>
        <w:tblW w:w="10466.0" w:type="dxa"/>
        <w:jc w:val="left"/>
        <w:tblInd w:w="0.0" w:type="dxa"/>
        <w:tblLayout w:type="fixed"/>
        <w:tblLook w:val="0600"/>
      </w:tblPr>
      <w:tblGrid>
        <w:gridCol w:w="5233"/>
        <w:gridCol w:w="5233"/>
        <w:tblGridChange w:id="0">
          <w:tblGrid>
            <w:gridCol w:w="5233"/>
            <w:gridCol w:w="5233"/>
          </w:tblGrid>
        </w:tblGridChange>
      </w:tblGrid>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Monitor(s): _____________________________________________________________________</w:t>
            </w:r>
          </w:p>
          <w:p w:rsidR="00000000" w:rsidDel="00000000" w:rsidP="00000000" w:rsidRDefault="00000000" w:rsidRPr="00000000" w14:paraId="0000011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6">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7">
            <w:pPr>
              <w:rPr>
                <w:rFonts w:ascii="Proxima Nova" w:cs="Proxima Nova" w:eastAsia="Proxima Nova" w:hAnsi="Proxima Nova"/>
                <w:sz w:val="22"/>
                <w:szCs w:val="22"/>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11A">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11B">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Control Zone Employees: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spacing w:line="36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spacing w:line="36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spacing w:line="36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spacing w:line="360"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w:t>
            </w:r>
          </w:p>
        </w:tc>
      </w:tr>
    </w:tbl>
    <w:p w:rsidR="00000000" w:rsidDel="00000000" w:rsidP="00000000" w:rsidRDefault="00000000" w:rsidRPr="00000000" w14:paraId="00000121">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2">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Other Fall Protection System:</w:t>
      </w:r>
      <w:r w:rsidDel="00000000" w:rsidR="00000000" w:rsidRPr="00000000">
        <w:rPr>
          <w:rFonts w:ascii="Proxima Nova" w:cs="Proxima Nova" w:eastAsia="Proxima Nova" w:hAnsi="Proxima Nova"/>
          <w:sz w:val="22"/>
          <w:szCs w:val="22"/>
          <w:rtl w:val="0"/>
        </w:rPr>
        <w:t xml:space="preserve">  Provide a description of how the system is to be assembled, disassembled, operated, inspected, and maintained, including specifications for materials to be used in its construction:</w:t>
      </w:r>
    </w:p>
    <w:tbl>
      <w:tblPr>
        <w:tblStyle w:val="Table11"/>
        <w:tblW w:w="10466.0" w:type="dxa"/>
        <w:jc w:val="left"/>
        <w:tblInd w:w="0.0" w:type="dxa"/>
        <w:tblLayout w:type="fixed"/>
        <w:tblLook w:val="0000"/>
      </w:tblPr>
      <w:tblGrid>
        <w:gridCol w:w="10466"/>
        <w:tblGridChange w:id="0">
          <w:tblGrid>
            <w:gridCol w:w="1046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__________________________________________________________________________________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6">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__________________________________________________________________________________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8">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__________________________________________________________________________________</w:t>
            </w:r>
          </w:p>
        </w:tc>
      </w:tr>
    </w:tbl>
    <w:p w:rsidR="00000000" w:rsidDel="00000000" w:rsidP="00000000" w:rsidRDefault="00000000" w:rsidRPr="00000000" w14:paraId="00000129">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A">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6"/>
          <w:szCs w:val="26"/>
          <w:rtl w:val="0"/>
        </w:rPr>
        <w:t xml:space="preserve">Emergencies and Injuries:</w:t>
      </w:r>
      <w:r w:rsidDel="00000000" w:rsidR="00000000" w:rsidRPr="00000000">
        <w:rPr>
          <w:rtl w:val="0"/>
        </w:rPr>
      </w:r>
    </w:p>
    <w:p w:rsidR="00000000" w:rsidDel="00000000" w:rsidP="00000000" w:rsidRDefault="00000000" w:rsidRPr="00000000" w14:paraId="0000012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First Aid/CPR Trained Employee(s) On Site:</w:t>
      </w:r>
    </w:p>
    <w:p w:rsidR="00000000" w:rsidDel="00000000" w:rsidP="00000000" w:rsidRDefault="00000000" w:rsidRPr="00000000" w14:paraId="0000012D">
      <w:pPr>
        <w:rPr>
          <w:rFonts w:ascii="Proxima Nova" w:cs="Proxima Nova" w:eastAsia="Proxima Nova" w:hAnsi="Proxima Nova"/>
          <w:sz w:val="22"/>
          <w:szCs w:val="22"/>
        </w:rPr>
      </w:pPr>
      <w:r w:rsidDel="00000000" w:rsidR="00000000" w:rsidRPr="00000000">
        <w:rPr>
          <w:rtl w:val="0"/>
        </w:rPr>
      </w:r>
    </w:p>
    <w:tbl>
      <w:tblPr>
        <w:tblStyle w:val="Table12"/>
        <w:tblW w:w="10440.0" w:type="dxa"/>
        <w:jc w:val="left"/>
        <w:tblInd w:w="0.0" w:type="dxa"/>
        <w:tblLayout w:type="fixed"/>
        <w:tblLook w:val="0000"/>
      </w:tblPr>
      <w:tblGrid>
        <w:gridCol w:w="3480"/>
        <w:gridCol w:w="1740"/>
        <w:gridCol w:w="1740"/>
        <w:gridCol w:w="3480"/>
        <w:tblGridChange w:id="0">
          <w:tblGrid>
            <w:gridCol w:w="3480"/>
            <w:gridCol w:w="1740"/>
            <w:gridCol w:w="1740"/>
            <w:gridCol w:w="3480"/>
          </w:tblGrid>
        </w:tblGridChange>
      </w:tblGrid>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Name: ___________________________________</w:t>
            </w:r>
          </w:p>
          <w:p w:rsidR="00000000" w:rsidDel="00000000" w:rsidP="00000000" w:rsidRDefault="00000000" w:rsidRPr="00000000" w14:paraId="0000012F">
            <w:pPr>
              <w:rPr>
                <w:rFonts w:ascii="Proxima Nova" w:cs="Proxima Nova" w:eastAsia="Proxima Nova" w:hAnsi="Proxima Nova"/>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Title: ____________________________________</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Name: ___________________________________</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Title: ____________________________________</w:t>
            </w:r>
          </w:p>
          <w:p w:rsidR="00000000" w:rsidDel="00000000" w:rsidP="00000000" w:rsidRDefault="00000000" w:rsidRPr="00000000" w14:paraId="00000136">
            <w:pPr>
              <w:rPr>
                <w:rFonts w:ascii="Proxima Nova" w:cs="Proxima Nova" w:eastAsia="Proxima Nova" w:hAnsi="Proxima Nova"/>
                <w:sz w:val="22"/>
                <w:szCs w:val="22"/>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First Aid Kit Location(s): _______________________________________________________________</w:t>
            </w:r>
          </w:p>
          <w:p w:rsidR="00000000" w:rsidDel="00000000" w:rsidP="00000000" w:rsidRDefault="00000000" w:rsidRPr="00000000" w14:paraId="00000139">
            <w:pPr>
              <w:rPr>
                <w:rFonts w:ascii="Proxima Nova" w:cs="Proxima Nova" w:eastAsia="Proxima Nova" w:hAnsi="Proxima Nova"/>
                <w:sz w:val="22"/>
                <w:szCs w:val="22"/>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Nearest Medical Facility: _______________________________________________________________</w:t>
            </w:r>
          </w:p>
          <w:p w:rsidR="00000000" w:rsidDel="00000000" w:rsidP="00000000" w:rsidRDefault="00000000" w:rsidRPr="00000000" w14:paraId="0000013E">
            <w:pPr>
              <w:rPr>
                <w:rFonts w:ascii="Proxima Nova" w:cs="Proxima Nova" w:eastAsia="Proxima Nova" w:hAnsi="Proxima Nova"/>
                <w:sz w:val="22"/>
                <w:szCs w:val="22"/>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Emergency Services Phone Numbers:</w:t>
            </w:r>
          </w:p>
          <w:p w:rsidR="00000000" w:rsidDel="00000000" w:rsidP="00000000" w:rsidRDefault="00000000" w:rsidRPr="00000000" w14:paraId="00000143">
            <w:pPr>
              <w:rPr>
                <w:rFonts w:ascii="Proxima Nova" w:cs="Proxima Nova" w:eastAsia="Proxima Nova" w:hAnsi="Proxima Nova"/>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Medical: ___________________</w:t>
            </w:r>
          </w:p>
          <w:p w:rsidR="00000000" w:rsidDel="00000000" w:rsidP="00000000" w:rsidRDefault="00000000" w:rsidRPr="00000000" w14:paraId="00000148">
            <w:pPr>
              <w:rPr>
                <w:rFonts w:ascii="Proxima Nova" w:cs="Proxima Nova" w:eastAsia="Proxima Nova" w:hAnsi="Proxima Nova"/>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Fire: 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Police: ____________________</w:t>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Location of Nearest Telephone: _________________________________________________________</w:t>
            </w:r>
          </w:p>
        </w:tc>
      </w:tr>
    </w:tbl>
    <w:p w:rsidR="00000000" w:rsidDel="00000000" w:rsidP="00000000" w:rsidRDefault="00000000" w:rsidRPr="00000000" w14:paraId="0000015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1">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If a crew member is injured at elevation, the supervisor will evaluate the employee’s condition and administer first aid.  A rescue plan must be included in this fall protection plan.  Emergency services will be called in the event of a medical or fire emergency.  If an injured employee can’t return to ground level, the employee will be brought down to a lower level by emergency services.  The following equipment is available on site to facilitate lowering/rescuing the injured worker:</w:t>
      </w:r>
    </w:p>
    <w:p w:rsidR="00000000" w:rsidDel="00000000" w:rsidP="00000000" w:rsidRDefault="00000000" w:rsidRPr="00000000" w14:paraId="00000152">
      <w:pPr>
        <w:pBdr>
          <w:bottom w:color="000000" w:space="1" w:sz="12" w:val="single"/>
        </w:pBd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4">
      <w:pP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155">
      <w:pPr>
        <w:rPr>
          <w:rFonts w:ascii="Proxima Nova" w:cs="Proxima Nova" w:eastAsia="Proxima Nova" w:hAnsi="Proxima Nova"/>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56">
      <w:pP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157">
      <w:pPr>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6"/>
          <w:szCs w:val="26"/>
          <w:rtl w:val="0"/>
        </w:rPr>
        <w:t xml:space="preserve">Employee Training:</w:t>
      </w:r>
      <w:r w:rsidDel="00000000" w:rsidR="00000000" w:rsidRPr="00000000">
        <w:rPr>
          <w:rtl w:val="0"/>
        </w:rPr>
      </w:r>
    </w:p>
    <w:p w:rsidR="00000000" w:rsidDel="00000000" w:rsidP="00000000" w:rsidRDefault="00000000" w:rsidRPr="00000000" w14:paraId="00000158">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9">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All employees must be instructed on the provisions of this plan and have been trained in the proper use of the fall protection equipment involved.  By signing this document, the employees acknowledge they understand the plan and have been trained in the use of the equipment.</w:t>
      </w:r>
    </w:p>
    <w:p w:rsidR="00000000" w:rsidDel="00000000" w:rsidP="00000000" w:rsidRDefault="00000000" w:rsidRPr="00000000" w14:paraId="0000015A">
      <w:pPr>
        <w:rPr>
          <w:rFonts w:ascii="Proxima Nova" w:cs="Proxima Nova" w:eastAsia="Proxima Nova" w:hAnsi="Proxima Nova"/>
          <w:sz w:val="22"/>
          <w:szCs w:val="22"/>
        </w:rPr>
      </w:pPr>
      <w:r w:rsidDel="00000000" w:rsidR="00000000" w:rsidRPr="00000000">
        <w:rPr>
          <w:rtl w:val="0"/>
        </w:rPr>
      </w:r>
    </w:p>
    <w:tbl>
      <w:tblPr>
        <w:tblStyle w:val="Table13"/>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4320"/>
        <w:gridCol w:w="2052"/>
        <w:tblGridChange w:id="0">
          <w:tblGrid>
            <w:gridCol w:w="4068"/>
            <w:gridCol w:w="4320"/>
            <w:gridCol w:w="20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Date:</w:t>
            </w:r>
          </w:p>
          <w:p w:rsidR="00000000" w:rsidDel="00000000" w:rsidP="00000000" w:rsidRDefault="00000000" w:rsidRPr="00000000" w14:paraId="0000015E">
            <w:pPr>
              <w:rPr>
                <w:rFonts w:ascii="Proxima Nova" w:cs="Proxima Nova" w:eastAsia="Proxima Nova" w:hAnsi="Proxima Nova"/>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60">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Proxima Nova" w:cs="Proxima Nova" w:eastAsia="Proxima Nova" w:hAnsi="Proxima Nova"/>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64">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rFonts w:ascii="Proxima Nova" w:cs="Proxima Nova" w:eastAsia="Proxima Nova" w:hAnsi="Proxima Nova"/>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68">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rFonts w:ascii="Proxima Nova" w:cs="Proxima Nova" w:eastAsia="Proxima Nova" w:hAnsi="Proxima Nova"/>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6C">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rFonts w:ascii="Proxima Nova" w:cs="Proxima Nova" w:eastAsia="Proxima Nova" w:hAnsi="Proxima Nova"/>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70">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rFonts w:ascii="Proxima Nova" w:cs="Proxima Nova" w:eastAsia="Proxima Nova" w:hAnsi="Proxima Nov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rFonts w:ascii="Proxima Nova" w:cs="Proxima Nova" w:eastAsia="Proxima Nova" w:hAnsi="Proxima Nova"/>
                <w:sz w:val="22"/>
                <w:szCs w:val="22"/>
              </w:rPr>
            </w:pPr>
            <w:r w:rsidDel="00000000" w:rsidR="00000000" w:rsidRPr="00000000">
              <w:rPr>
                <w:rtl w:val="0"/>
              </w:rPr>
            </w:r>
          </w:p>
        </w:tc>
      </w:tr>
    </w:tbl>
    <w:p w:rsidR="00000000" w:rsidDel="00000000" w:rsidP="00000000" w:rsidRDefault="00000000" w:rsidRPr="00000000" w14:paraId="0000017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7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competent person’s signature verifies that the hazard analysis has been done, the employees informed of the plan’s provisions and that employees have received training in the fall protection systems in use:</w:t>
      </w:r>
    </w:p>
    <w:p w:rsidR="00000000" w:rsidDel="00000000" w:rsidP="00000000" w:rsidRDefault="00000000" w:rsidRPr="00000000" w14:paraId="00000175">
      <w:pPr>
        <w:rPr>
          <w:rFonts w:ascii="Proxima Nova" w:cs="Proxima Nova" w:eastAsia="Proxima Nova" w:hAnsi="Proxima Nova"/>
          <w:sz w:val="22"/>
          <w:szCs w:val="22"/>
        </w:rPr>
      </w:pPr>
      <w:r w:rsidDel="00000000" w:rsidR="00000000" w:rsidRPr="00000000">
        <w:rPr>
          <w:rtl w:val="0"/>
        </w:rPr>
      </w:r>
    </w:p>
    <w:tbl>
      <w:tblPr>
        <w:tblStyle w:val="Table14"/>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4320"/>
        <w:gridCol w:w="2052"/>
        <w:tblGridChange w:id="0">
          <w:tblGrid>
            <w:gridCol w:w="4068"/>
            <w:gridCol w:w="4320"/>
            <w:gridCol w:w="20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Date:</w:t>
            </w:r>
          </w:p>
          <w:p w:rsidR="00000000" w:rsidDel="00000000" w:rsidP="00000000" w:rsidRDefault="00000000" w:rsidRPr="00000000" w14:paraId="00000179">
            <w:pPr>
              <w:rPr>
                <w:rFonts w:ascii="Proxima Nova" w:cs="Proxima Nova" w:eastAsia="Proxima Nova" w:hAnsi="Proxima Nova"/>
                <w:sz w:val="18"/>
                <w:szCs w:val="18"/>
              </w:rPr>
            </w:pPr>
            <w:r w:rsidDel="00000000" w:rsidR="00000000" w:rsidRPr="00000000">
              <w:rPr>
                <w:rtl w:val="0"/>
              </w:rPr>
            </w:r>
          </w:p>
        </w:tc>
      </w:tr>
    </w:tbl>
    <w:p w:rsidR="00000000" w:rsidDel="00000000" w:rsidP="00000000" w:rsidRDefault="00000000" w:rsidRPr="00000000" w14:paraId="0000017A">
      <w:pPr>
        <w:pStyle w:val="Title"/>
        <w:jc w:val="left"/>
        <w:rPr>
          <w:rFonts w:ascii="Proxima Nova" w:cs="Proxima Nova" w:eastAsia="Proxima Nova" w:hAnsi="Proxima Nova"/>
          <w:b w:val="0"/>
          <w:i w:val="1"/>
          <w:sz w:val="22"/>
          <w:szCs w:val="22"/>
          <w:u w:val="single"/>
        </w:rPr>
      </w:pPr>
      <w:r w:rsidDel="00000000" w:rsidR="00000000" w:rsidRPr="00000000">
        <w:rPr>
          <w:rtl w:val="0"/>
        </w:rPr>
      </w:r>
    </w:p>
    <w:sectPr>
      <w:headerReference r:id="rId7" w:type="default"/>
      <w:pgSz w:h="15840" w:w="12240" w:orient="portrait"/>
      <w:pgMar w:bottom="720" w:top="720" w:left="720" w:right="720" w:header="54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pPr>
    <w:r w:rsidDel="00000000" w:rsidR="00000000" w:rsidRPr="00000000">
      <w:rPr/>
      <w:drawing>
        <wp:inline distB="114300" distT="114300" distL="114300" distR="114300">
          <wp:extent cx="1204913" cy="5806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0681"/>
                  </a:xfrm>
                  <a:prstGeom prst="rect"/>
                  <a:ln/>
                </pic:spPr>
              </pic:pic>
            </a:graphicData>
          </a:graphic>
        </wp:inline>
      </w:drawing>
    </w:r>
    <w:r w:rsidDel="00000000" w:rsidR="00000000" w:rsidRPr="00000000">
      <w:rPr>
        <w:rtl w:val="0"/>
      </w:rPr>
      <w:tab/>
      <w:tab/>
    </w:r>
    <w:r w:rsidDel="00000000" w:rsidR="00000000" w:rsidRPr="00000000">
      <w:rPr>
        <w:rFonts w:ascii="Proxima Nova" w:cs="Proxima Nova" w:eastAsia="Proxima Nova" w:hAnsi="Proxima Nova"/>
        <w:sz w:val="32"/>
        <w:szCs w:val="32"/>
        <w:rtl w:val="0"/>
      </w:rPr>
      <w:t xml:space="preserve">SITE SPECIFIC FALL PROTECTION PLAN</w:t>
      <w:tab/>
      <w:tab/>
      <w:t xml:space="preserve">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Rule="auto"/>
    </w:pPr>
    <w:rPr>
      <w:rFonts w:ascii="Proxima Nova" w:cs="Proxima Nova" w:eastAsia="Proxima Nova" w:hAnsi="Proxima Nova"/>
      <w:b w:val="1"/>
      <w:sz w:val="28"/>
      <w:szCs w:val="28"/>
    </w:rPr>
  </w:style>
  <w:style w:type="paragraph" w:styleId="Heading2">
    <w:name w:val="heading 2"/>
    <w:basedOn w:val="Normal"/>
    <w:next w:val="Normal"/>
    <w:pPr>
      <w:keepNext w:val="1"/>
      <w:jc w:val="center"/>
    </w:pPr>
    <w:rPr>
      <w:b w:val="1"/>
      <w:sz w:val="72"/>
      <w:szCs w:val="72"/>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jc w:val="center"/>
    </w:pPr>
    <w:rPr>
      <w:b w:val="1"/>
      <w:sz w:val="28"/>
      <w:szCs w:val="28"/>
    </w:rPr>
  </w:style>
  <w:style w:type="paragraph" w:styleId="Heading5">
    <w:name w:val="heading 5"/>
    <w:basedOn w:val="Normal"/>
    <w:next w:val="Normal"/>
    <w:pPr>
      <w:keepNext w:val="1"/>
    </w:pPr>
    <w:rPr>
      <w:b w:val="1"/>
      <w:sz w:val="40"/>
      <w:szCs w:val="40"/>
    </w:rPr>
  </w:style>
  <w:style w:type="paragraph" w:styleId="Heading6">
    <w:name w:val="heading 6"/>
    <w:basedOn w:val="Normal"/>
    <w:next w:val="Normal"/>
    <w:pPr>
      <w:keepNext w:val="1"/>
    </w:pPr>
    <w:rPr>
      <w:b w:val="1"/>
      <w:sz w:val="28"/>
      <w:szCs w:val="28"/>
      <w:u w:val="single"/>
    </w:rPr>
  </w:style>
  <w:style w:type="paragraph" w:styleId="Title">
    <w:name w:val="Title"/>
    <w:basedOn w:val="Normal"/>
    <w:next w:val="Normal"/>
    <w:pPr>
      <w:jc w:val="center"/>
    </w:pPr>
    <w:rPr>
      <w:b w:val="1"/>
      <w:sz w:val="32"/>
      <w:szCs w:val="32"/>
    </w:rPr>
  </w:style>
  <w:style w:type="paragraph" w:styleId="Normal" w:default="1">
    <w:name w:val="Normal"/>
    <w:qFormat w:val="1"/>
    <w:rsid w:val="00B92018"/>
    <w:rPr>
      <w:rFonts w:ascii="Arial" w:cs="Arial" w:hAnsi="Arial"/>
      <w:sz w:val="24"/>
      <w:szCs w:val="24"/>
    </w:rPr>
  </w:style>
  <w:style w:type="paragraph" w:styleId="Heading1">
    <w:name w:val="heading 1"/>
    <w:basedOn w:val="Normal"/>
    <w:next w:val="Normal"/>
    <w:qFormat w:val="1"/>
    <w:rsid w:val="00B92018"/>
    <w:pPr>
      <w:keepNext w:val="1"/>
      <w:jc w:val="center"/>
      <w:outlineLvl w:val="0"/>
    </w:pPr>
    <w:rPr>
      <w:sz w:val="44"/>
      <w:szCs w:val="44"/>
    </w:rPr>
  </w:style>
  <w:style w:type="paragraph" w:styleId="Heading2">
    <w:name w:val="heading 2"/>
    <w:basedOn w:val="Normal"/>
    <w:next w:val="Normal"/>
    <w:qFormat w:val="1"/>
    <w:rsid w:val="00B92018"/>
    <w:pPr>
      <w:keepNext w:val="1"/>
      <w:jc w:val="center"/>
      <w:outlineLvl w:val="1"/>
    </w:pPr>
    <w:rPr>
      <w:b w:val="1"/>
      <w:bCs w:val="1"/>
      <w:sz w:val="72"/>
      <w:szCs w:val="72"/>
    </w:rPr>
  </w:style>
  <w:style w:type="paragraph" w:styleId="Heading3">
    <w:name w:val="heading 3"/>
    <w:basedOn w:val="Normal"/>
    <w:next w:val="Normal"/>
    <w:qFormat w:val="1"/>
    <w:rsid w:val="00B92018"/>
    <w:pPr>
      <w:keepNext w:val="1"/>
      <w:outlineLvl w:val="2"/>
    </w:pPr>
    <w:rPr>
      <w:b w:val="1"/>
      <w:bCs w:val="1"/>
      <w:sz w:val="28"/>
      <w:szCs w:val="28"/>
    </w:rPr>
  </w:style>
  <w:style w:type="paragraph" w:styleId="Heading4">
    <w:name w:val="heading 4"/>
    <w:basedOn w:val="Normal"/>
    <w:next w:val="Normal"/>
    <w:qFormat w:val="1"/>
    <w:rsid w:val="00B92018"/>
    <w:pPr>
      <w:keepNext w:val="1"/>
      <w:jc w:val="center"/>
      <w:outlineLvl w:val="3"/>
    </w:pPr>
    <w:rPr>
      <w:b w:val="1"/>
      <w:bCs w:val="1"/>
      <w:sz w:val="28"/>
      <w:szCs w:val="28"/>
    </w:rPr>
  </w:style>
  <w:style w:type="paragraph" w:styleId="Heading5">
    <w:name w:val="heading 5"/>
    <w:basedOn w:val="Normal"/>
    <w:next w:val="Normal"/>
    <w:qFormat w:val="1"/>
    <w:rsid w:val="00B92018"/>
    <w:pPr>
      <w:keepNext w:val="1"/>
      <w:outlineLvl w:val="4"/>
    </w:pPr>
    <w:rPr>
      <w:b w:val="1"/>
      <w:bCs w:val="1"/>
      <w:sz w:val="40"/>
      <w:szCs w:val="40"/>
    </w:rPr>
  </w:style>
  <w:style w:type="paragraph" w:styleId="Heading6">
    <w:name w:val="heading 6"/>
    <w:basedOn w:val="Normal"/>
    <w:next w:val="Normal"/>
    <w:qFormat w:val="1"/>
    <w:rsid w:val="00B92018"/>
    <w:pPr>
      <w:keepNext w:val="1"/>
      <w:outlineLvl w:val="5"/>
    </w:pPr>
    <w:rPr>
      <w:b w:val="1"/>
      <w:bCs w:val="1"/>
      <w:sz w:val="28"/>
      <w:szCs w:val="28"/>
      <w:u w:val="single"/>
    </w:rPr>
  </w:style>
  <w:style w:type="paragraph" w:styleId="Heading7">
    <w:name w:val="heading 7"/>
    <w:basedOn w:val="Normal"/>
    <w:next w:val="Normal"/>
    <w:qFormat w:val="1"/>
    <w:rsid w:val="00B92018"/>
    <w:pPr>
      <w:keepNext w:val="1"/>
      <w:outlineLvl w:val="6"/>
    </w:pPr>
    <w:rPr>
      <w:sz w:val="28"/>
      <w:szCs w:val="28"/>
    </w:rPr>
  </w:style>
  <w:style w:type="paragraph" w:styleId="Heading8">
    <w:name w:val="heading 8"/>
    <w:basedOn w:val="Normal"/>
    <w:next w:val="Normal"/>
    <w:qFormat w:val="1"/>
    <w:rsid w:val="00B92018"/>
    <w:pPr>
      <w:keepNext w:val="1"/>
      <w:outlineLvl w:val="7"/>
    </w:pPr>
    <w:rPr>
      <w:b w:val="1"/>
      <w:bCs w:val="1"/>
    </w:rPr>
  </w:style>
  <w:style w:type="paragraph" w:styleId="Heading9">
    <w:name w:val="heading 9"/>
    <w:basedOn w:val="Normal"/>
    <w:next w:val="Normal"/>
    <w:qFormat w:val="1"/>
    <w:rsid w:val="00B92018"/>
    <w:pPr>
      <w:keepNext w:val="1"/>
      <w:outlineLvl w:val="8"/>
    </w:pPr>
    <w:rPr>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rsid w:val="00B92018"/>
    <w:rPr>
      <w:sz w:val="28"/>
      <w:szCs w:val="28"/>
    </w:rPr>
  </w:style>
  <w:style w:type="paragraph" w:styleId="Footer">
    <w:name w:val="footer"/>
    <w:basedOn w:val="Normal"/>
    <w:rsid w:val="00B92018"/>
    <w:pPr>
      <w:tabs>
        <w:tab w:val="center" w:pos="4320"/>
        <w:tab w:val="right" w:pos="8640"/>
      </w:tabs>
    </w:pPr>
    <w:rPr>
      <w:rFonts w:ascii="Courier" w:cs="Times New Roman" w:hAnsi="Courier"/>
    </w:rPr>
  </w:style>
  <w:style w:type="paragraph" w:styleId="BodyText">
    <w:name w:val="Body Text"/>
    <w:basedOn w:val="Normal"/>
    <w:rsid w:val="00B92018"/>
    <w:rPr>
      <w:sz w:val="32"/>
      <w:szCs w:val="32"/>
    </w:rPr>
  </w:style>
  <w:style w:type="paragraph" w:styleId="BodyText3">
    <w:name w:val="Body Text 3"/>
    <w:basedOn w:val="Normal"/>
    <w:rsid w:val="00B92018"/>
    <w:rPr>
      <w:b w:val="1"/>
      <w:bCs w:val="1"/>
      <w:i w:val="1"/>
      <w:iCs w:val="1"/>
      <w:color w:val="ff0000"/>
      <w:sz w:val="48"/>
      <w:szCs w:val="48"/>
    </w:rPr>
  </w:style>
  <w:style w:type="paragraph" w:styleId="Title">
    <w:name w:val="Title"/>
    <w:basedOn w:val="Normal"/>
    <w:qFormat w:val="1"/>
    <w:rsid w:val="00B92018"/>
    <w:pPr>
      <w:jc w:val="center"/>
    </w:pPr>
    <w:rPr>
      <w:b w:val="1"/>
      <w:bCs w:val="1"/>
      <w:sz w:val="32"/>
      <w:szCs w:val="32"/>
    </w:rPr>
  </w:style>
  <w:style w:type="paragraph" w:styleId="Subtitle">
    <w:name w:val="Subtitle"/>
    <w:basedOn w:val="Normal"/>
    <w:qFormat w:val="1"/>
    <w:rsid w:val="00B92018"/>
    <w:rPr>
      <w:b w:val="1"/>
      <w:bCs w:val="1"/>
      <w:shadow w:val="1"/>
    </w:rPr>
  </w:style>
  <w:style w:type="character" w:styleId="Hyperlink">
    <w:name w:val="Hyperlink"/>
    <w:basedOn w:val="DefaultParagraphFont"/>
    <w:rsid w:val="00B92018"/>
    <w:rPr>
      <w:color w:val="0000ff"/>
      <w:u w:val="single"/>
    </w:rPr>
  </w:style>
  <w:style w:type="paragraph" w:styleId="Caption">
    <w:name w:val="caption"/>
    <w:basedOn w:val="Normal"/>
    <w:next w:val="Normal"/>
    <w:qFormat w:val="1"/>
    <w:rsid w:val="00B92018"/>
    <w:pPr>
      <w:jc w:val="center"/>
    </w:pPr>
    <w:rPr>
      <w:b w:val="1"/>
      <w:bCs w:val="1"/>
      <w:sz w:val="32"/>
      <w:szCs w:val="32"/>
    </w:rPr>
  </w:style>
  <w:style w:type="paragraph" w:styleId="DocumentMap">
    <w:name w:val="Document Map"/>
    <w:basedOn w:val="Normal"/>
    <w:semiHidden w:val="1"/>
    <w:rsid w:val="00B92018"/>
    <w:pPr>
      <w:shd w:color="auto" w:fill="000080" w:val="clear"/>
    </w:pPr>
    <w:rPr>
      <w:rFonts w:ascii="Tahoma" w:cs="Tahoma" w:hAnsi="Tahoma"/>
    </w:rPr>
  </w:style>
  <w:style w:type="character" w:styleId="PageNumber">
    <w:name w:val="page number"/>
    <w:basedOn w:val="DefaultParagraphFont"/>
    <w:rsid w:val="00B92018"/>
  </w:style>
  <w:style w:type="paragraph" w:styleId="Header">
    <w:name w:val="header"/>
    <w:basedOn w:val="Normal"/>
    <w:link w:val="HeaderChar"/>
    <w:uiPriority w:val="99"/>
    <w:rsid w:val="00B92018"/>
    <w:pPr>
      <w:tabs>
        <w:tab w:val="center" w:pos="4320"/>
        <w:tab w:val="right" w:pos="8640"/>
      </w:tabs>
    </w:pPr>
  </w:style>
  <w:style w:type="character" w:styleId="FollowedHyperlink">
    <w:name w:val="FollowedHyperlink"/>
    <w:basedOn w:val="DefaultParagraphFont"/>
    <w:rsid w:val="00B92018"/>
    <w:rPr>
      <w:color w:val="800080"/>
      <w:u w:val="single"/>
    </w:rPr>
  </w:style>
  <w:style w:type="paragraph" w:styleId="BodyTextIndent2">
    <w:name w:val="Body Text Indent 2"/>
    <w:basedOn w:val="Normal"/>
    <w:rsid w:val="00B92018"/>
    <w:pPr>
      <w:ind w:left="360"/>
    </w:pPr>
  </w:style>
  <w:style w:type="paragraph" w:styleId="BodyTextIndent3">
    <w:name w:val="Body Text Indent 3"/>
    <w:basedOn w:val="Normal"/>
    <w:rsid w:val="00B92018"/>
    <w:pPr>
      <w:spacing w:after="240"/>
      <w:ind w:left="720" w:hanging="720"/>
    </w:pPr>
  </w:style>
  <w:style w:type="paragraph" w:styleId="MainHeading-L" w:customStyle="1">
    <w:name w:val="Main Heading-L"/>
    <w:basedOn w:val="Normal"/>
    <w:rsid w:val="00B92018"/>
    <w:pPr>
      <w:autoSpaceDE w:val="0"/>
      <w:autoSpaceDN w:val="0"/>
      <w:adjustRightInd w:val="0"/>
      <w:spacing w:line="560" w:lineRule="atLeast"/>
    </w:pPr>
    <w:rPr>
      <w:rFonts w:ascii="Impact" w:cs="Times New Roman" w:hAnsi="Impact"/>
      <w:sz w:val="56"/>
      <w:szCs w:val="56"/>
    </w:rPr>
  </w:style>
  <w:style w:type="paragraph" w:styleId="NormalWeb">
    <w:name w:val="Normal (Web)"/>
    <w:basedOn w:val="Normal"/>
    <w:rsid w:val="00817BC5"/>
    <w:pPr>
      <w:spacing w:after="240"/>
    </w:pPr>
    <w:rPr>
      <w:rFonts w:ascii="Trebuchet MS" w:cs="Times New Roman" w:hAnsi="Trebuchet MS"/>
      <w:color w:val="000000"/>
      <w:sz w:val="20"/>
      <w:szCs w:val="20"/>
    </w:rPr>
  </w:style>
  <w:style w:type="paragraph" w:styleId="note" w:customStyle="1">
    <w:name w:val="note"/>
    <w:basedOn w:val="Normal"/>
    <w:rsid w:val="00817BC5"/>
    <w:pPr>
      <w:spacing w:after="240"/>
    </w:pPr>
    <w:rPr>
      <w:b w:val="1"/>
      <w:bCs w:val="1"/>
      <w:color w:val="000000"/>
      <w:sz w:val="20"/>
      <w:szCs w:val="20"/>
    </w:rPr>
  </w:style>
  <w:style w:type="paragraph" w:styleId="responsibility" w:customStyle="1">
    <w:name w:val="responsibility"/>
    <w:basedOn w:val="Normal"/>
    <w:rsid w:val="00817BC5"/>
    <w:pPr>
      <w:spacing w:after="240"/>
    </w:pPr>
    <w:rPr>
      <w:b w:val="1"/>
      <w:bCs w:val="1"/>
      <w:color w:val="000000"/>
    </w:rPr>
  </w:style>
  <w:style w:type="character" w:styleId="wacnumber1" w:customStyle="1">
    <w:name w:val="wacnumber1"/>
    <w:basedOn w:val="DefaultParagraphFont"/>
    <w:rsid w:val="00817BC5"/>
    <w:rPr>
      <w:rFonts w:ascii="Arial" w:cs="Arial" w:hAnsi="Arial" w:hint="default"/>
      <w:b w:val="1"/>
      <w:bCs w:val="1"/>
      <w:i w:val="0"/>
      <w:iCs w:val="0"/>
      <w:smallCaps w:val="0"/>
      <w:color w:val="000000"/>
      <w:sz w:val="20"/>
      <w:szCs w:val="20"/>
    </w:rPr>
  </w:style>
  <w:style w:type="character" w:styleId="rulesummary1" w:customStyle="1">
    <w:name w:val="rulesummary1"/>
    <w:basedOn w:val="DefaultParagraphFont"/>
    <w:rsid w:val="00817BC5"/>
    <w:rPr>
      <w:rFonts w:ascii="Arial" w:cs="Arial" w:hAnsi="Arial" w:hint="default"/>
      <w:b w:val="1"/>
      <w:bCs w:val="1"/>
      <w:i w:val="0"/>
      <w:iCs w:val="0"/>
      <w:smallCaps w:val="0"/>
      <w:color w:val="006633"/>
      <w:sz w:val="24"/>
      <w:szCs w:val="24"/>
    </w:rPr>
  </w:style>
  <w:style w:type="character" w:styleId="Strong">
    <w:name w:val="Strong"/>
    <w:basedOn w:val="DefaultParagraphFont"/>
    <w:qFormat w:val="1"/>
    <w:rsid w:val="00817BC5"/>
    <w:rPr>
      <w:b w:val="1"/>
      <w:bCs w:val="1"/>
    </w:rPr>
  </w:style>
  <w:style w:type="paragraph" w:styleId="BodyText2">
    <w:name w:val="Body Text 2"/>
    <w:basedOn w:val="Normal"/>
    <w:rsid w:val="00301867"/>
    <w:pPr>
      <w:spacing w:after="120" w:line="480" w:lineRule="auto"/>
    </w:pPr>
  </w:style>
  <w:style w:type="paragraph" w:styleId="Default" w:customStyle="1">
    <w:name w:val="Default"/>
    <w:rsid w:val="00387756"/>
    <w:pPr>
      <w:widowControl w:val="0"/>
      <w:autoSpaceDE w:val="0"/>
      <w:autoSpaceDN w:val="0"/>
      <w:adjustRightInd w:val="0"/>
    </w:pPr>
    <w:rPr>
      <w:rFonts w:ascii="Arial" w:cs="Arial" w:hAnsi="Arial"/>
      <w:color w:val="000000"/>
      <w:sz w:val="24"/>
      <w:szCs w:val="24"/>
    </w:rPr>
  </w:style>
  <w:style w:type="paragraph" w:styleId="BlockText">
    <w:name w:val="Block Text"/>
    <w:basedOn w:val="Normal"/>
    <w:rsid w:val="00CF386E"/>
    <w:pPr>
      <w:ind w:left="540" w:right="-396" w:hanging="540"/>
    </w:pPr>
    <w:rPr>
      <w:rFonts w:cs="Times New Roman"/>
      <w:sz w:val="22"/>
      <w:szCs w:val="20"/>
    </w:rPr>
  </w:style>
  <w:style w:type="character" w:styleId="HeaderChar" w:customStyle="1">
    <w:name w:val="Header Char"/>
    <w:basedOn w:val="DefaultParagraphFont"/>
    <w:link w:val="Header"/>
    <w:uiPriority w:val="99"/>
    <w:rsid w:val="00B74C40"/>
    <w:rPr>
      <w:rFonts w:ascii="Arial" w:cs="Arial" w:hAnsi="Arial"/>
      <w:sz w:val="24"/>
      <w:szCs w:val="24"/>
    </w:rPr>
  </w:style>
  <w:style w:type="paragraph" w:styleId="BalloonText">
    <w:name w:val="Balloon Text"/>
    <w:basedOn w:val="Normal"/>
    <w:link w:val="BalloonTextChar"/>
    <w:rsid w:val="00B74C40"/>
    <w:rPr>
      <w:rFonts w:ascii="Tahoma" w:cs="Tahoma" w:hAnsi="Tahoma"/>
      <w:sz w:val="16"/>
      <w:szCs w:val="16"/>
    </w:rPr>
  </w:style>
  <w:style w:type="character" w:styleId="BalloonTextChar" w:customStyle="1">
    <w:name w:val="Balloon Text Char"/>
    <w:basedOn w:val="DefaultParagraphFont"/>
    <w:link w:val="BalloonText"/>
    <w:rsid w:val="00B74C40"/>
    <w:rPr>
      <w:rFonts w:ascii="Tahoma" w:cs="Tahoma" w:hAnsi="Tahoma"/>
      <w:sz w:val="16"/>
      <w:szCs w:val="16"/>
    </w:rPr>
  </w:style>
  <w:style w:type="paragraph" w:styleId="ListParagraph">
    <w:name w:val="List Paragraph"/>
    <w:basedOn w:val="Normal"/>
    <w:uiPriority w:val="34"/>
    <w:qFormat w:val="1"/>
    <w:rsid w:val="0031182E"/>
    <w:pPr>
      <w:ind w:left="720"/>
      <w:contextualSpacing w:val="1"/>
    </w:pPr>
  </w:style>
  <w:style w:type="table" w:styleId="TableGrid">
    <w:name w:val="Table Grid"/>
    <w:basedOn w:val="TableNormal"/>
    <w:rsid w:val="00745F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YHxDeWNRWxhSZDB6GdhphEA9Kw==">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2021-03-22T22:50:00Z</dcterms:created>
  <dc:creator>Ruth LeBlanc</dc:creator>
</cp:coreProperties>
</file>